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92AD4" w14:textId="7CCE98E3" w:rsidR="006E2F23" w:rsidRPr="002058F5" w:rsidRDefault="007302A5">
      <w:pPr>
        <w:pStyle w:val="BodyText"/>
        <w:spacing w:before="61"/>
        <w:ind w:left="1312" w:right="1337"/>
        <w:jc w:val="center"/>
      </w:pPr>
      <w:r w:rsidRPr="002058F5">
        <w:t>Grade</w:t>
      </w:r>
      <w:r w:rsidRPr="002058F5">
        <w:rPr>
          <w:spacing w:val="-4"/>
        </w:rPr>
        <w:t xml:space="preserve"> </w:t>
      </w:r>
      <w:r w:rsidR="6ED238F5" w:rsidRPr="002058F5">
        <w:rPr>
          <w:spacing w:val="-4"/>
        </w:rPr>
        <w:t>5</w:t>
      </w:r>
      <w:r w:rsidRPr="002058F5">
        <w:t xml:space="preserve"> Academic</w:t>
      </w:r>
      <w:r w:rsidRPr="002058F5">
        <w:rPr>
          <w:spacing w:val="-4"/>
        </w:rPr>
        <w:t xml:space="preserve"> </w:t>
      </w:r>
      <w:r w:rsidRPr="002058F5">
        <w:t>English</w:t>
      </w:r>
      <w:r w:rsidRPr="002058F5">
        <w:rPr>
          <w:spacing w:val="-1"/>
        </w:rPr>
        <w:t xml:space="preserve"> </w:t>
      </w:r>
      <w:r w:rsidRPr="002058F5">
        <w:t>Lesson</w:t>
      </w:r>
      <w:r w:rsidRPr="002058F5">
        <w:rPr>
          <w:spacing w:val="-1"/>
        </w:rPr>
        <w:t xml:space="preserve"> </w:t>
      </w:r>
      <w:r w:rsidRPr="002058F5">
        <w:rPr>
          <w:spacing w:val="-4"/>
        </w:rPr>
        <w:t>Plan:</w:t>
      </w:r>
    </w:p>
    <w:p w14:paraId="263511C7" w14:textId="7667449C" w:rsidR="006E2F23" w:rsidRPr="00BD3DB3" w:rsidRDefault="007302A5">
      <w:pPr>
        <w:pStyle w:val="BodyText"/>
        <w:spacing w:before="179" w:line="396" w:lineRule="auto"/>
        <w:ind w:left="1312" w:right="1335"/>
        <w:jc w:val="center"/>
        <w:rPr>
          <w:highlight w:val="yellow"/>
        </w:rPr>
      </w:pPr>
      <w:r w:rsidRPr="00BD3DB3">
        <w:rPr>
          <w:highlight w:val="yellow"/>
        </w:rPr>
        <w:t>Using</w:t>
      </w:r>
      <w:r w:rsidRPr="00BD3DB3">
        <w:rPr>
          <w:spacing w:val="-6"/>
          <w:highlight w:val="yellow"/>
        </w:rPr>
        <w:t xml:space="preserve"> </w:t>
      </w:r>
      <w:r w:rsidRPr="00BD3DB3">
        <w:rPr>
          <w:highlight w:val="yellow"/>
        </w:rPr>
        <w:t>Homophones,</w:t>
      </w:r>
      <w:r w:rsidRPr="00BD3DB3">
        <w:rPr>
          <w:spacing w:val="-6"/>
          <w:highlight w:val="yellow"/>
        </w:rPr>
        <w:t xml:space="preserve"> </w:t>
      </w:r>
      <w:r w:rsidRPr="00BD3DB3">
        <w:rPr>
          <w:highlight w:val="yellow"/>
        </w:rPr>
        <w:t>Synonyms,</w:t>
      </w:r>
      <w:r w:rsidRPr="00BD3DB3">
        <w:rPr>
          <w:spacing w:val="-6"/>
          <w:highlight w:val="yellow"/>
        </w:rPr>
        <w:t xml:space="preserve"> </w:t>
      </w:r>
      <w:r w:rsidRPr="00BD3DB3">
        <w:rPr>
          <w:highlight w:val="yellow"/>
        </w:rPr>
        <w:t>Antonyms,</w:t>
      </w:r>
      <w:r w:rsidRPr="00BD3DB3">
        <w:rPr>
          <w:spacing w:val="-6"/>
          <w:highlight w:val="yellow"/>
        </w:rPr>
        <w:t xml:space="preserve"> </w:t>
      </w:r>
      <w:r w:rsidRPr="00BD3DB3">
        <w:rPr>
          <w:highlight w:val="yellow"/>
        </w:rPr>
        <w:t>&amp;</w:t>
      </w:r>
      <w:r w:rsidRPr="00BD3DB3">
        <w:rPr>
          <w:spacing w:val="-8"/>
          <w:highlight w:val="yellow"/>
        </w:rPr>
        <w:t xml:space="preserve"> </w:t>
      </w:r>
      <w:r w:rsidRPr="00BD3DB3">
        <w:rPr>
          <w:highlight w:val="yellow"/>
        </w:rPr>
        <w:t>Homonyms</w:t>
      </w:r>
      <w:r w:rsidRPr="00BD3DB3">
        <w:rPr>
          <w:spacing w:val="-5"/>
          <w:highlight w:val="yellow"/>
        </w:rPr>
        <w:t xml:space="preserve"> </w:t>
      </w:r>
      <w:r w:rsidRPr="00BD3DB3">
        <w:rPr>
          <w:highlight w:val="yellow"/>
        </w:rPr>
        <w:t>in</w:t>
      </w:r>
      <w:r w:rsidRPr="00BD3DB3">
        <w:rPr>
          <w:spacing w:val="-6"/>
          <w:highlight w:val="yellow"/>
        </w:rPr>
        <w:t xml:space="preserve"> </w:t>
      </w:r>
      <w:r w:rsidRPr="00BD3DB3">
        <w:rPr>
          <w:highlight w:val="yellow"/>
        </w:rPr>
        <w:t xml:space="preserve">Writing </w:t>
      </w:r>
    </w:p>
    <w:p w14:paraId="46D5ED65" w14:textId="61DB3F56" w:rsidR="006E2F23" w:rsidRPr="002058F5" w:rsidRDefault="007E30A6">
      <w:pPr>
        <w:pStyle w:val="BodyText"/>
        <w:spacing w:before="179" w:line="396" w:lineRule="auto"/>
        <w:ind w:left="1312" w:right="1335"/>
        <w:jc w:val="center"/>
      </w:pPr>
      <w:r>
        <w:rPr>
          <w:highlight w:val="yellow"/>
        </w:rPr>
        <w:t>Md Ibrahim, Purva Sanghvi,</w:t>
      </w:r>
      <w:r w:rsidR="00BD3DB3" w:rsidRPr="00BD3DB3">
        <w:rPr>
          <w:highlight w:val="yellow"/>
        </w:rPr>
        <w:t xml:space="preserve"> Mohammad Rajabali</w:t>
      </w:r>
      <w:r w:rsidR="0045310D" w:rsidRPr="002058F5">
        <w:t xml:space="preserve"> </w:t>
      </w:r>
    </w:p>
    <w:p w14:paraId="4E8CED71" w14:textId="77777777" w:rsidR="006E2F23" w:rsidRPr="002058F5" w:rsidRDefault="007302A5">
      <w:pPr>
        <w:pStyle w:val="BodyText"/>
        <w:spacing w:before="179" w:line="396" w:lineRule="auto"/>
        <w:ind w:left="1312" w:right="1335"/>
        <w:jc w:val="center"/>
      </w:pPr>
      <w:r w:rsidRPr="002058F5">
        <w:t>University of Windsor</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75"/>
        <w:gridCol w:w="1366"/>
        <w:gridCol w:w="1516"/>
        <w:gridCol w:w="3302"/>
      </w:tblGrid>
      <w:tr w:rsidR="006E2F23" w:rsidRPr="002058F5" w14:paraId="6D0D4574" w14:textId="77777777" w:rsidTr="0C50B31E">
        <w:trPr>
          <w:trHeight w:val="510"/>
        </w:trPr>
        <w:tc>
          <w:tcPr>
            <w:tcW w:w="9459" w:type="dxa"/>
            <w:gridSpan w:val="4"/>
          </w:tcPr>
          <w:p w14:paraId="0F7DED82" w14:textId="2A6A574E" w:rsidR="006E2F23" w:rsidRPr="002058F5" w:rsidRDefault="0045310D">
            <w:pPr>
              <w:pStyle w:val="TableParagraph"/>
              <w:spacing w:before="121"/>
              <w:ind w:left="107"/>
              <w:rPr>
                <w:sz w:val="24"/>
                <w:szCs w:val="24"/>
              </w:rPr>
            </w:pPr>
            <w:r w:rsidRPr="002058F5">
              <w:rPr>
                <w:b/>
                <w:bCs/>
                <w:sz w:val="24"/>
                <w:szCs w:val="24"/>
              </w:rPr>
              <w:t>Teacher</w:t>
            </w:r>
            <w:r w:rsidRPr="002058F5">
              <w:rPr>
                <w:b/>
                <w:bCs/>
                <w:spacing w:val="-6"/>
                <w:sz w:val="24"/>
                <w:szCs w:val="24"/>
              </w:rPr>
              <w:t xml:space="preserve"> </w:t>
            </w:r>
            <w:r w:rsidRPr="002058F5">
              <w:rPr>
                <w:b/>
                <w:bCs/>
                <w:sz w:val="24"/>
                <w:szCs w:val="24"/>
              </w:rPr>
              <w:t>Candidates</w:t>
            </w:r>
            <w:r w:rsidRPr="002058F5">
              <w:rPr>
                <w:sz w:val="24"/>
                <w:szCs w:val="24"/>
              </w:rPr>
              <w:t>:</w:t>
            </w:r>
          </w:p>
        </w:tc>
      </w:tr>
      <w:tr w:rsidR="006E2F23" w:rsidRPr="002058F5" w14:paraId="7DDEDC08" w14:textId="77777777" w:rsidTr="0C50B31E">
        <w:trPr>
          <w:trHeight w:val="510"/>
        </w:trPr>
        <w:tc>
          <w:tcPr>
            <w:tcW w:w="4641" w:type="dxa"/>
            <w:gridSpan w:val="2"/>
          </w:tcPr>
          <w:p w14:paraId="312E59F2" w14:textId="3675BDF8" w:rsidR="006E2F23" w:rsidRPr="002058F5" w:rsidRDefault="007302A5" w:rsidP="0C50B31E">
            <w:pPr>
              <w:pStyle w:val="TableParagraph"/>
              <w:spacing w:before="121"/>
              <w:ind w:left="107"/>
              <w:rPr>
                <w:sz w:val="24"/>
                <w:szCs w:val="24"/>
              </w:rPr>
            </w:pPr>
            <w:r w:rsidRPr="0C50B31E">
              <w:rPr>
                <w:b/>
                <w:bCs/>
                <w:sz w:val="24"/>
                <w:szCs w:val="24"/>
              </w:rPr>
              <w:t>Date</w:t>
            </w:r>
            <w:r w:rsidRPr="0C50B31E">
              <w:rPr>
                <w:sz w:val="24"/>
                <w:szCs w:val="24"/>
              </w:rPr>
              <w:t>:</w:t>
            </w:r>
            <w:r w:rsidRPr="0C50B31E">
              <w:rPr>
                <w:spacing w:val="-4"/>
                <w:sz w:val="24"/>
                <w:szCs w:val="24"/>
              </w:rPr>
              <w:t xml:space="preserve"> </w:t>
            </w:r>
            <w:r w:rsidR="009D593B" w:rsidRPr="0C50B31E">
              <w:rPr>
                <w:sz w:val="24"/>
                <w:szCs w:val="24"/>
              </w:rPr>
              <w:t>Monday</w:t>
            </w:r>
            <w:r w:rsidRPr="0C50B31E">
              <w:rPr>
                <w:spacing w:val="-1"/>
                <w:sz w:val="24"/>
                <w:szCs w:val="24"/>
              </w:rPr>
              <w:t xml:space="preserve"> </w:t>
            </w:r>
            <w:r w:rsidR="009D593B" w:rsidRPr="0C50B31E">
              <w:rPr>
                <w:sz w:val="24"/>
                <w:szCs w:val="24"/>
              </w:rPr>
              <w:t>March</w:t>
            </w:r>
            <w:r w:rsidRPr="0C50B31E">
              <w:rPr>
                <w:spacing w:val="-2"/>
                <w:sz w:val="24"/>
                <w:szCs w:val="24"/>
              </w:rPr>
              <w:t xml:space="preserve"> </w:t>
            </w:r>
            <w:r w:rsidR="009D593B" w:rsidRPr="0C50B31E">
              <w:rPr>
                <w:sz w:val="24"/>
                <w:szCs w:val="24"/>
              </w:rPr>
              <w:t>18</w:t>
            </w:r>
            <w:r w:rsidRPr="0C50B31E">
              <w:rPr>
                <w:sz w:val="24"/>
                <w:szCs w:val="24"/>
                <w:vertAlign w:val="superscript"/>
              </w:rPr>
              <w:t>th</w:t>
            </w:r>
            <w:r w:rsidRPr="0C50B31E">
              <w:rPr>
                <w:sz w:val="24"/>
                <w:szCs w:val="24"/>
              </w:rPr>
              <w:t>,</w:t>
            </w:r>
            <w:r w:rsidRPr="0C50B31E">
              <w:rPr>
                <w:spacing w:val="-1"/>
                <w:sz w:val="24"/>
                <w:szCs w:val="24"/>
              </w:rPr>
              <w:t xml:space="preserve"> </w:t>
            </w:r>
            <w:r w:rsidRPr="0C50B31E">
              <w:rPr>
                <w:spacing w:val="-4"/>
                <w:sz w:val="24"/>
                <w:szCs w:val="24"/>
              </w:rPr>
              <w:t>202</w:t>
            </w:r>
            <w:r w:rsidR="00B83E03" w:rsidRPr="0C50B31E">
              <w:rPr>
                <w:spacing w:val="-4"/>
                <w:sz w:val="24"/>
                <w:szCs w:val="24"/>
              </w:rPr>
              <w:t>4</w:t>
            </w:r>
          </w:p>
        </w:tc>
        <w:tc>
          <w:tcPr>
            <w:tcW w:w="4818" w:type="dxa"/>
            <w:gridSpan w:val="2"/>
          </w:tcPr>
          <w:p w14:paraId="5A3D547B" w14:textId="77777777" w:rsidR="006E2F23" w:rsidRPr="002058F5" w:rsidRDefault="007302A5">
            <w:pPr>
              <w:pStyle w:val="TableParagraph"/>
              <w:spacing w:before="121"/>
              <w:rPr>
                <w:sz w:val="24"/>
              </w:rPr>
            </w:pPr>
            <w:r w:rsidRPr="002058F5">
              <w:rPr>
                <w:b/>
                <w:sz w:val="24"/>
              </w:rPr>
              <w:t>Duration</w:t>
            </w:r>
            <w:r w:rsidRPr="002058F5">
              <w:rPr>
                <w:sz w:val="24"/>
              </w:rPr>
              <w:t>:</w:t>
            </w:r>
            <w:r w:rsidRPr="002058F5">
              <w:rPr>
                <w:spacing w:val="-4"/>
                <w:sz w:val="24"/>
              </w:rPr>
              <w:t xml:space="preserve"> </w:t>
            </w:r>
            <w:r w:rsidRPr="002058F5">
              <w:rPr>
                <w:sz w:val="24"/>
              </w:rPr>
              <w:t xml:space="preserve">75 </w:t>
            </w:r>
            <w:r w:rsidRPr="002058F5">
              <w:rPr>
                <w:spacing w:val="-4"/>
                <w:sz w:val="24"/>
              </w:rPr>
              <w:t>mins.</w:t>
            </w:r>
          </w:p>
        </w:tc>
      </w:tr>
      <w:tr w:rsidR="006E2F23" w:rsidRPr="002058F5" w14:paraId="3597C15F" w14:textId="77777777" w:rsidTr="0C50B31E">
        <w:trPr>
          <w:trHeight w:val="555"/>
        </w:trPr>
        <w:tc>
          <w:tcPr>
            <w:tcW w:w="3275" w:type="dxa"/>
          </w:tcPr>
          <w:p w14:paraId="69AC0794" w14:textId="77777777" w:rsidR="006E2F23" w:rsidRPr="002058F5" w:rsidRDefault="007302A5">
            <w:pPr>
              <w:pStyle w:val="TableParagraph"/>
              <w:spacing w:before="141"/>
              <w:ind w:left="107"/>
              <w:rPr>
                <w:sz w:val="24"/>
              </w:rPr>
            </w:pPr>
            <w:r w:rsidRPr="002058F5">
              <w:rPr>
                <w:b/>
                <w:sz w:val="24"/>
              </w:rPr>
              <w:t>Strand:</w:t>
            </w:r>
            <w:r w:rsidRPr="002058F5">
              <w:rPr>
                <w:b/>
                <w:spacing w:val="1"/>
                <w:sz w:val="24"/>
              </w:rPr>
              <w:t xml:space="preserve"> </w:t>
            </w:r>
            <w:r w:rsidRPr="002058F5">
              <w:rPr>
                <w:spacing w:val="-2"/>
                <w:sz w:val="24"/>
              </w:rPr>
              <w:t>Writing</w:t>
            </w:r>
          </w:p>
        </w:tc>
        <w:tc>
          <w:tcPr>
            <w:tcW w:w="2882" w:type="dxa"/>
            <w:gridSpan w:val="2"/>
          </w:tcPr>
          <w:p w14:paraId="07ABAF88" w14:textId="5771A436" w:rsidR="006E2F23" w:rsidRPr="002058F5" w:rsidRDefault="007302A5">
            <w:pPr>
              <w:pStyle w:val="TableParagraph"/>
              <w:spacing w:line="280" w:lineRule="exact"/>
              <w:ind w:right="597"/>
              <w:rPr>
                <w:sz w:val="24"/>
                <w:szCs w:val="24"/>
              </w:rPr>
            </w:pPr>
            <w:r w:rsidRPr="002058F5">
              <w:rPr>
                <w:b/>
                <w:bCs/>
                <w:sz w:val="24"/>
                <w:szCs w:val="24"/>
              </w:rPr>
              <w:t>Grade</w:t>
            </w:r>
            <w:r w:rsidRPr="002058F5">
              <w:rPr>
                <w:b/>
                <w:bCs/>
                <w:spacing w:val="-15"/>
                <w:sz w:val="24"/>
                <w:szCs w:val="24"/>
              </w:rPr>
              <w:t xml:space="preserve"> </w:t>
            </w:r>
            <w:r w:rsidRPr="002058F5">
              <w:rPr>
                <w:b/>
                <w:bCs/>
                <w:sz w:val="24"/>
                <w:szCs w:val="24"/>
              </w:rPr>
              <w:t>Level</w:t>
            </w:r>
            <w:r w:rsidRPr="002058F5">
              <w:rPr>
                <w:sz w:val="24"/>
                <w:szCs w:val="24"/>
              </w:rPr>
              <w:t>:</w:t>
            </w:r>
            <w:r w:rsidRPr="002058F5">
              <w:rPr>
                <w:spacing w:val="-13"/>
                <w:sz w:val="24"/>
                <w:szCs w:val="24"/>
              </w:rPr>
              <w:t xml:space="preserve"> </w:t>
            </w:r>
            <w:r w:rsidRPr="002058F5">
              <w:rPr>
                <w:sz w:val="24"/>
                <w:szCs w:val="24"/>
              </w:rPr>
              <w:t>Grade</w:t>
            </w:r>
            <w:r w:rsidRPr="002058F5">
              <w:rPr>
                <w:spacing w:val="-15"/>
                <w:sz w:val="24"/>
                <w:szCs w:val="24"/>
              </w:rPr>
              <w:t xml:space="preserve"> </w:t>
            </w:r>
            <w:r w:rsidR="62E54D61" w:rsidRPr="002058F5">
              <w:rPr>
                <w:spacing w:val="-15"/>
                <w:sz w:val="24"/>
                <w:szCs w:val="24"/>
              </w:rPr>
              <w:t>5</w:t>
            </w:r>
            <w:r w:rsidRPr="002058F5">
              <w:rPr>
                <w:sz w:val="24"/>
                <w:szCs w:val="24"/>
              </w:rPr>
              <w:t xml:space="preserve"> Academic (ENG 1D)</w:t>
            </w:r>
          </w:p>
        </w:tc>
        <w:tc>
          <w:tcPr>
            <w:tcW w:w="3302" w:type="dxa"/>
          </w:tcPr>
          <w:p w14:paraId="6079A40F" w14:textId="77777777" w:rsidR="006E2F23" w:rsidRPr="002058F5" w:rsidRDefault="007302A5">
            <w:pPr>
              <w:pStyle w:val="TableParagraph"/>
              <w:spacing w:before="141"/>
              <w:ind w:left="105"/>
              <w:rPr>
                <w:sz w:val="24"/>
              </w:rPr>
            </w:pPr>
            <w:r w:rsidRPr="002058F5">
              <w:rPr>
                <w:b/>
                <w:sz w:val="24"/>
              </w:rPr>
              <w:t>Content</w:t>
            </w:r>
            <w:r w:rsidRPr="002058F5">
              <w:rPr>
                <w:b/>
                <w:spacing w:val="-2"/>
                <w:sz w:val="24"/>
              </w:rPr>
              <w:t xml:space="preserve"> </w:t>
            </w:r>
            <w:r w:rsidRPr="002058F5">
              <w:rPr>
                <w:b/>
                <w:sz w:val="24"/>
              </w:rPr>
              <w:t>Area</w:t>
            </w:r>
            <w:r w:rsidRPr="002058F5">
              <w:rPr>
                <w:sz w:val="24"/>
              </w:rPr>
              <w:t>:</w:t>
            </w:r>
            <w:r w:rsidRPr="002058F5">
              <w:rPr>
                <w:spacing w:val="-2"/>
                <w:sz w:val="24"/>
              </w:rPr>
              <w:t xml:space="preserve"> English</w:t>
            </w:r>
          </w:p>
        </w:tc>
      </w:tr>
      <w:tr w:rsidR="006E2F23" w:rsidRPr="002058F5" w14:paraId="12C818AD" w14:textId="77777777" w:rsidTr="0C50B31E">
        <w:trPr>
          <w:trHeight w:val="545"/>
        </w:trPr>
        <w:tc>
          <w:tcPr>
            <w:tcW w:w="9459" w:type="dxa"/>
            <w:gridSpan w:val="4"/>
          </w:tcPr>
          <w:p w14:paraId="19E21EE6" w14:textId="2A875EF8" w:rsidR="006E2F23" w:rsidRPr="002058F5" w:rsidRDefault="008F2533">
            <w:pPr>
              <w:pStyle w:val="TableParagraph"/>
              <w:spacing w:line="276" w:lineRule="exact"/>
              <w:ind w:left="107"/>
              <w:rPr>
                <w:sz w:val="24"/>
                <w:szCs w:val="24"/>
              </w:rPr>
            </w:pPr>
            <w:r w:rsidRPr="002058F5">
              <w:rPr>
                <w:b/>
                <w:bCs/>
                <w:sz w:val="24"/>
                <w:szCs w:val="24"/>
              </w:rPr>
              <w:t>Lesson</w:t>
            </w:r>
            <w:r w:rsidRPr="002058F5">
              <w:rPr>
                <w:b/>
                <w:bCs/>
                <w:spacing w:val="-4"/>
                <w:sz w:val="24"/>
                <w:szCs w:val="24"/>
              </w:rPr>
              <w:t xml:space="preserve"> </w:t>
            </w:r>
            <w:r w:rsidRPr="002058F5">
              <w:rPr>
                <w:b/>
                <w:bCs/>
                <w:sz w:val="24"/>
                <w:szCs w:val="24"/>
              </w:rPr>
              <w:t>Topic</w:t>
            </w:r>
            <w:r w:rsidRPr="002058F5">
              <w:rPr>
                <w:sz w:val="24"/>
                <w:szCs w:val="24"/>
              </w:rPr>
              <w:t>:</w:t>
            </w:r>
            <w:r w:rsidRPr="002058F5">
              <w:rPr>
                <w:spacing w:val="40"/>
                <w:sz w:val="24"/>
                <w:szCs w:val="24"/>
              </w:rPr>
              <w:t xml:space="preserve"> </w:t>
            </w:r>
            <w:r w:rsidR="6DD086A8" w:rsidRPr="002058F5">
              <w:rPr>
                <w:rFonts w:eastAsia="system-ui"/>
                <w:sz w:val="24"/>
                <w:szCs w:val="24"/>
              </w:rPr>
              <w:t>Exploring the Journeys of Refugees: Empathy and Understanding Through Literature</w:t>
            </w:r>
          </w:p>
        </w:tc>
      </w:tr>
    </w:tbl>
    <w:p w14:paraId="753B012F" w14:textId="1D279E80" w:rsidR="7171D830" w:rsidRPr="002058F5" w:rsidRDefault="007302A5" w:rsidP="005F0D74">
      <w:pPr>
        <w:spacing w:before="271"/>
        <w:rPr>
          <w:b/>
          <w:bCs/>
          <w:i/>
          <w:iCs/>
          <w:spacing w:val="-2"/>
          <w:sz w:val="24"/>
          <w:szCs w:val="24"/>
        </w:rPr>
      </w:pPr>
      <w:r w:rsidRPr="002058F5">
        <w:rPr>
          <w:b/>
          <w:bCs/>
          <w:i/>
          <w:iCs/>
          <w:sz w:val="24"/>
          <w:szCs w:val="24"/>
        </w:rPr>
        <w:t>Curriculum</w:t>
      </w:r>
      <w:r w:rsidRPr="002058F5">
        <w:rPr>
          <w:b/>
          <w:bCs/>
          <w:i/>
          <w:iCs/>
          <w:spacing w:val="2"/>
          <w:sz w:val="24"/>
          <w:szCs w:val="24"/>
        </w:rPr>
        <w:t xml:space="preserve"> </w:t>
      </w:r>
      <w:r w:rsidRPr="002058F5">
        <w:rPr>
          <w:b/>
          <w:bCs/>
          <w:i/>
          <w:iCs/>
          <w:spacing w:val="-2"/>
          <w:sz w:val="24"/>
          <w:szCs w:val="24"/>
        </w:rPr>
        <w:t>Expectations:</w:t>
      </w:r>
    </w:p>
    <w:p w14:paraId="01F56C47" w14:textId="77777777" w:rsidR="004A5C98" w:rsidRPr="002058F5" w:rsidRDefault="004A5C98" w:rsidP="004A5C98">
      <w:pPr>
        <w:ind w:left="100"/>
        <w:rPr>
          <w:b/>
          <w:bCs/>
          <w:i/>
          <w:iCs/>
          <w:sz w:val="24"/>
          <w:szCs w:val="24"/>
        </w:rPr>
      </w:pPr>
    </w:p>
    <w:p w14:paraId="5AD91209" w14:textId="54F21B73" w:rsidR="006E2F23" w:rsidRPr="00912AF7" w:rsidRDefault="38864F69" w:rsidP="6BB25ECF">
      <w:pPr>
        <w:pStyle w:val="BodyText"/>
        <w:ind w:left="0"/>
        <w:rPr>
          <w:b/>
          <w:bCs/>
        </w:rPr>
      </w:pPr>
      <w:r w:rsidRPr="00912AF7">
        <w:rPr>
          <w:b/>
          <w:bCs/>
        </w:rPr>
        <w:t>Overall Expectations:</w:t>
      </w:r>
    </w:p>
    <w:p w14:paraId="78914C4E" w14:textId="3A914FC9" w:rsidR="006E2F23" w:rsidRPr="00912AF7" w:rsidRDefault="006E2F23" w:rsidP="7171D830">
      <w:pPr>
        <w:pStyle w:val="BodyText"/>
        <w:ind w:left="0"/>
      </w:pPr>
    </w:p>
    <w:p w14:paraId="190D1A31" w14:textId="79AC2558" w:rsidR="006E2F23" w:rsidRPr="00912AF7" w:rsidRDefault="38864F69" w:rsidP="004A5C98">
      <w:pPr>
        <w:pStyle w:val="BodyText"/>
        <w:ind w:left="0"/>
        <w:jc w:val="both"/>
      </w:pPr>
      <w:r w:rsidRPr="00912AF7">
        <w:t>OE1: Reading and Literature Studies - Students will read and demonstrate an understanding of a variety of literary, graphic, and informational texts, using a range of strategies to construct meaning.</w:t>
      </w:r>
    </w:p>
    <w:p w14:paraId="3F3686C0" w14:textId="5E31BCCB" w:rsidR="006E2F23" w:rsidRPr="00912AF7" w:rsidRDefault="006E2F23" w:rsidP="004A5C98">
      <w:pPr>
        <w:pStyle w:val="BodyText"/>
        <w:ind w:left="0"/>
        <w:jc w:val="both"/>
      </w:pPr>
    </w:p>
    <w:p w14:paraId="5BB9BB00" w14:textId="2741F3D1" w:rsidR="006E2F23" w:rsidRPr="00912AF7" w:rsidRDefault="38864F69" w:rsidP="004A5C98">
      <w:pPr>
        <w:pStyle w:val="BodyText"/>
        <w:ind w:left="0"/>
        <w:jc w:val="both"/>
      </w:pPr>
      <w:r w:rsidRPr="00912AF7">
        <w:t>OE2: Writing - Students will express thoughts, feelings, and ideas clearly and effectively in writing, using a variety of forms and styles appropriate for the purpose and audience.</w:t>
      </w:r>
    </w:p>
    <w:p w14:paraId="40BE3FF2" w14:textId="7FB6D906" w:rsidR="006E2F23" w:rsidRPr="00912AF7" w:rsidRDefault="006E2F23" w:rsidP="004A5C98">
      <w:pPr>
        <w:pStyle w:val="BodyText"/>
        <w:ind w:left="0"/>
        <w:jc w:val="both"/>
      </w:pPr>
    </w:p>
    <w:p w14:paraId="449E998A" w14:textId="46ADE49D" w:rsidR="006E2F23" w:rsidRPr="00912AF7" w:rsidRDefault="38864F69" w:rsidP="004A5C98">
      <w:pPr>
        <w:pStyle w:val="BodyText"/>
        <w:ind w:left="0"/>
        <w:jc w:val="both"/>
      </w:pPr>
      <w:r w:rsidRPr="00912AF7">
        <w:t>OE3: Oral Communication: Students will use speaking skills and strategies appropriately to communicate with different audiences for various purposes.</w:t>
      </w:r>
    </w:p>
    <w:p w14:paraId="3B8C451E" w14:textId="40B9F22B" w:rsidR="006E2F23" w:rsidRPr="00912AF7" w:rsidRDefault="006E2F23" w:rsidP="771396A8">
      <w:pPr>
        <w:pStyle w:val="BodyText"/>
        <w:ind w:left="0"/>
      </w:pPr>
    </w:p>
    <w:p w14:paraId="20522C9C" w14:textId="24A9159F" w:rsidR="006E2F23" w:rsidRPr="00912AF7" w:rsidRDefault="38864F69">
      <w:pPr>
        <w:pStyle w:val="BodyText"/>
        <w:ind w:left="0"/>
        <w:rPr>
          <w:b/>
          <w:bCs/>
        </w:rPr>
      </w:pPr>
      <w:r w:rsidRPr="00912AF7">
        <w:rPr>
          <w:b/>
          <w:bCs/>
        </w:rPr>
        <w:t>Specific Expectations:</w:t>
      </w:r>
    </w:p>
    <w:p w14:paraId="74500DAF" w14:textId="5C6F594C" w:rsidR="006E2F23" w:rsidRPr="00912AF7" w:rsidRDefault="006E2F23" w:rsidP="771396A8">
      <w:pPr>
        <w:pStyle w:val="BodyText"/>
        <w:ind w:left="0"/>
      </w:pPr>
    </w:p>
    <w:p w14:paraId="26CCF36B" w14:textId="154E53BD" w:rsidR="006E2F23" w:rsidRPr="00912AF7" w:rsidRDefault="38864F69" w:rsidP="004A5C98">
      <w:pPr>
        <w:pStyle w:val="BodyText"/>
        <w:ind w:left="0"/>
        <w:jc w:val="both"/>
      </w:pPr>
      <w:r w:rsidRPr="00912AF7">
        <w:t>SE1: Reading Comprehension - Analyze texts by explaining how various elements in literature, such as character development and theme, contribute to the message or understanding of the world.</w:t>
      </w:r>
    </w:p>
    <w:p w14:paraId="46707DC0" w14:textId="44D6EB89" w:rsidR="006E2F23" w:rsidRPr="00912AF7" w:rsidRDefault="38864F69" w:rsidP="004A5C98">
      <w:pPr>
        <w:pStyle w:val="BodyText"/>
        <w:ind w:left="0"/>
        <w:jc w:val="both"/>
      </w:pPr>
      <w:r w:rsidRPr="00912AF7">
        <w:t>Example: Identify and discuss themes of displacement, resilience, and hope in "Refugee" by Alan Gratz.</w:t>
      </w:r>
    </w:p>
    <w:p w14:paraId="2CEF12A5" w14:textId="77777777" w:rsidR="00115932" w:rsidRPr="00912AF7" w:rsidRDefault="00115932" w:rsidP="004A5C98">
      <w:pPr>
        <w:pStyle w:val="BodyText"/>
        <w:ind w:left="0"/>
        <w:jc w:val="both"/>
      </w:pPr>
    </w:p>
    <w:p w14:paraId="5E8C4EBD" w14:textId="5827B0E4" w:rsidR="006E2F23" w:rsidRPr="00912AF7" w:rsidRDefault="38864F69" w:rsidP="004A5C98">
      <w:pPr>
        <w:pStyle w:val="BodyText"/>
        <w:ind w:left="0"/>
        <w:jc w:val="both"/>
      </w:pPr>
      <w:r w:rsidRPr="00912AF7">
        <w:t>SE2: Making Connections - Make connections between personal experiences, the world around them, and themes in the text to enhance understanding of diverse perspectives.</w:t>
      </w:r>
    </w:p>
    <w:p w14:paraId="255CA43E" w14:textId="407A0C81" w:rsidR="006E2F23" w:rsidRPr="00912AF7" w:rsidRDefault="38864F69" w:rsidP="004A5C98">
      <w:pPr>
        <w:pStyle w:val="BodyText"/>
        <w:ind w:left="0"/>
        <w:jc w:val="both"/>
      </w:pPr>
      <w:r w:rsidRPr="00912AF7">
        <w:t>Example: Relate the experiences of characters in "Refugee" to current global events or personal experiences of moving or feeling out of place.</w:t>
      </w:r>
    </w:p>
    <w:p w14:paraId="3591F847" w14:textId="77777777" w:rsidR="00115932" w:rsidRPr="00912AF7" w:rsidRDefault="00115932" w:rsidP="004A5C98">
      <w:pPr>
        <w:pStyle w:val="BodyText"/>
        <w:ind w:left="0"/>
        <w:jc w:val="both"/>
      </w:pPr>
    </w:p>
    <w:p w14:paraId="20922E67" w14:textId="5204A8FF" w:rsidR="006E2F23" w:rsidRPr="00912AF7" w:rsidRDefault="38864F69" w:rsidP="004A5C98">
      <w:pPr>
        <w:pStyle w:val="BodyText"/>
        <w:ind w:left="0"/>
        <w:jc w:val="both"/>
      </w:pPr>
      <w:r w:rsidRPr="00912AF7">
        <w:t>SE3: Writing to Communicate - Write texts that explore, extend, reflect on, and present thoughts, ideas, feelings, and experiences connected to the themes of the novel and personal understandings of social justice and empathy.</w:t>
      </w:r>
    </w:p>
    <w:p w14:paraId="43B86709" w14:textId="1E7EE8CA" w:rsidR="006E2F23" w:rsidRPr="00912AF7" w:rsidRDefault="38864F69" w:rsidP="004A5C98">
      <w:pPr>
        <w:pStyle w:val="BodyText"/>
        <w:ind w:left="0"/>
        <w:jc w:val="both"/>
      </w:pPr>
      <w:r w:rsidRPr="00912AF7">
        <w:t>Example: Write a reflective piece or a letter from the perspective of a character in "Refugee," discussing their hopes and challenges.</w:t>
      </w:r>
    </w:p>
    <w:p w14:paraId="25AB93AB" w14:textId="77777777" w:rsidR="00115932" w:rsidRDefault="00115932" w:rsidP="004A5C98">
      <w:pPr>
        <w:pStyle w:val="BodyText"/>
        <w:ind w:left="0"/>
        <w:jc w:val="both"/>
      </w:pPr>
    </w:p>
    <w:p w14:paraId="492EC0B4" w14:textId="77777777" w:rsidR="00476592" w:rsidRDefault="00476592" w:rsidP="004A5C98">
      <w:pPr>
        <w:pStyle w:val="BodyText"/>
        <w:ind w:left="0"/>
        <w:jc w:val="both"/>
      </w:pPr>
    </w:p>
    <w:p w14:paraId="1CF1FD7C" w14:textId="77777777" w:rsidR="00476592" w:rsidRDefault="00476592" w:rsidP="004A5C98">
      <w:pPr>
        <w:pStyle w:val="BodyText"/>
        <w:ind w:left="0"/>
        <w:jc w:val="both"/>
      </w:pPr>
    </w:p>
    <w:p w14:paraId="41F350F3" w14:textId="77777777" w:rsidR="00476592" w:rsidRPr="00912AF7" w:rsidRDefault="00476592" w:rsidP="004A5C98">
      <w:pPr>
        <w:pStyle w:val="BodyText"/>
        <w:ind w:left="0"/>
        <w:jc w:val="both"/>
      </w:pPr>
    </w:p>
    <w:p w14:paraId="3017DDE0" w14:textId="2BB87FBE" w:rsidR="006E2F23" w:rsidRPr="00912AF7" w:rsidRDefault="38864F69" w:rsidP="004A5C98">
      <w:pPr>
        <w:pStyle w:val="BodyText"/>
        <w:ind w:left="0"/>
        <w:jc w:val="both"/>
      </w:pPr>
      <w:r w:rsidRPr="00912AF7">
        <w:lastRenderedPageBreak/>
        <w:t>SE4: Oral Presentation - Present information and ideas clearly and logically in oral presentations focused on themes explored in the novel.</w:t>
      </w:r>
    </w:p>
    <w:p w14:paraId="1A828686" w14:textId="6DD0D0AD" w:rsidR="006E2F23" w:rsidRPr="00912AF7" w:rsidRDefault="38864F69" w:rsidP="004A5C98">
      <w:pPr>
        <w:pStyle w:val="BodyText"/>
        <w:ind w:left="0"/>
        <w:jc w:val="both"/>
      </w:pPr>
      <w:r w:rsidRPr="00912AF7">
        <w:t>Example: Prepare and deliver a presentation on the importance of understanding and supporting refugees, incorporating insights from the novel and research.</w:t>
      </w:r>
    </w:p>
    <w:p w14:paraId="41A76EFD" w14:textId="77777777" w:rsidR="00115932" w:rsidRPr="00912AF7" w:rsidRDefault="00115932" w:rsidP="004A5C98">
      <w:pPr>
        <w:pStyle w:val="BodyText"/>
        <w:ind w:left="0"/>
        <w:jc w:val="both"/>
      </w:pPr>
    </w:p>
    <w:p w14:paraId="7BFA7A5D" w14:textId="0F2435A0" w:rsidR="006E2F23" w:rsidRPr="00912AF7" w:rsidRDefault="38864F69" w:rsidP="004A5C98">
      <w:pPr>
        <w:pStyle w:val="BodyText"/>
        <w:ind w:left="0"/>
        <w:jc w:val="both"/>
      </w:pPr>
      <w:r w:rsidRPr="00912AF7">
        <w:t>SE5: Media Literacy and Critical Thinking - Evaluate how media texts (including images, documentaries, and news reports) portray refugees and compare these portrayals with the representations in the novel.</w:t>
      </w:r>
    </w:p>
    <w:tbl>
      <w:tblPr>
        <w:tblpPr w:leftFromText="180" w:rightFromText="180" w:vertAnchor="text" w:horzAnchor="margin" w:tblpX="-575" w:tblpY="980"/>
        <w:tblW w:w="107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765"/>
      </w:tblGrid>
      <w:tr w:rsidR="00912AF7" w:rsidRPr="002058F5" w14:paraId="20F770AD" w14:textId="77777777" w:rsidTr="00D40400">
        <w:trPr>
          <w:trHeight w:val="1655"/>
        </w:trPr>
        <w:tc>
          <w:tcPr>
            <w:tcW w:w="10765" w:type="dxa"/>
          </w:tcPr>
          <w:p w14:paraId="1D5F88D3" w14:textId="77777777" w:rsidR="00912AF7" w:rsidRDefault="00912AF7" w:rsidP="00D40400">
            <w:pPr>
              <w:pStyle w:val="TableParagraph"/>
              <w:spacing w:before="1" w:line="275" w:lineRule="exact"/>
              <w:ind w:left="107"/>
              <w:jc w:val="both"/>
              <w:rPr>
                <w:b/>
                <w:i/>
                <w:spacing w:val="-2"/>
                <w:sz w:val="24"/>
              </w:rPr>
            </w:pPr>
            <w:r w:rsidRPr="002058F5">
              <w:rPr>
                <w:b/>
                <w:i/>
                <w:sz w:val="24"/>
              </w:rPr>
              <w:t>Prior</w:t>
            </w:r>
            <w:r w:rsidRPr="002058F5">
              <w:rPr>
                <w:b/>
                <w:i/>
                <w:spacing w:val="-2"/>
                <w:sz w:val="24"/>
              </w:rPr>
              <w:t xml:space="preserve"> Knowledge:</w:t>
            </w:r>
          </w:p>
          <w:p w14:paraId="601BBB2C" w14:textId="77777777" w:rsidR="00476592" w:rsidRPr="002058F5" w:rsidRDefault="00476592" w:rsidP="00D40400">
            <w:pPr>
              <w:pStyle w:val="TableParagraph"/>
              <w:spacing w:before="1" w:line="275" w:lineRule="exact"/>
              <w:ind w:left="107"/>
              <w:jc w:val="both"/>
              <w:rPr>
                <w:b/>
                <w:i/>
                <w:sz w:val="24"/>
              </w:rPr>
            </w:pPr>
          </w:p>
          <w:p w14:paraId="688A3927" w14:textId="77777777" w:rsidR="00912AF7" w:rsidRDefault="00912AF7" w:rsidP="00D40400">
            <w:pPr>
              <w:pStyle w:val="TableParagraph"/>
              <w:ind w:left="107" w:right="98"/>
              <w:jc w:val="both"/>
              <w:rPr>
                <w:sz w:val="24"/>
                <w:szCs w:val="24"/>
              </w:rPr>
            </w:pPr>
            <w:r w:rsidRPr="002058F5">
              <w:rPr>
                <w:sz w:val="24"/>
                <w:szCs w:val="24"/>
              </w:rPr>
              <w:t>In For the "Refugee" by Alan Gratz lesson, students should be familiar with basic literary concepts such as character, setting, and plot, which are key for analyzing narratives. They should be capable of identifying main ideas and details in texts to aid comprehension and discussion of the novel. A basic grasp of global geography will help students connect the novel's settings to actual locations. Awareness of human migration and the refugee crisis can enhance engagement, though not mandatory. Previous lessons on empathy and social justice will deepen their connection to the novel's themes. Experience in expressing thoughts orally and in writing is crucial, as the lesson involves discussions and creative writing. This prior knowledge will enable a deeper exploration of the novel's complex themes.</w:t>
            </w:r>
          </w:p>
          <w:p w14:paraId="7510CF8E" w14:textId="77777777" w:rsidR="00476592" w:rsidRPr="002058F5" w:rsidRDefault="00476592" w:rsidP="00D40400">
            <w:pPr>
              <w:pStyle w:val="TableParagraph"/>
              <w:ind w:left="107" w:right="98"/>
              <w:jc w:val="both"/>
              <w:rPr>
                <w:sz w:val="24"/>
                <w:szCs w:val="24"/>
              </w:rPr>
            </w:pPr>
          </w:p>
        </w:tc>
      </w:tr>
      <w:tr w:rsidR="00912AF7" w:rsidRPr="002058F5" w14:paraId="4C3540CC" w14:textId="77777777" w:rsidTr="00D40400">
        <w:trPr>
          <w:trHeight w:val="1151"/>
        </w:trPr>
        <w:tc>
          <w:tcPr>
            <w:tcW w:w="10765" w:type="dxa"/>
          </w:tcPr>
          <w:p w14:paraId="4FAA5A83" w14:textId="77777777" w:rsidR="00912AF7" w:rsidRPr="002058F5" w:rsidRDefault="00912AF7" w:rsidP="00D40400">
            <w:pPr>
              <w:pStyle w:val="TableParagraph"/>
              <w:spacing w:before="1" w:line="275" w:lineRule="exact"/>
              <w:ind w:left="107"/>
              <w:rPr>
                <w:b/>
                <w:i/>
                <w:sz w:val="24"/>
              </w:rPr>
            </w:pPr>
            <w:r w:rsidRPr="002058F5">
              <w:rPr>
                <w:b/>
                <w:i/>
                <w:sz w:val="24"/>
              </w:rPr>
              <w:t>Learning</w:t>
            </w:r>
            <w:r w:rsidRPr="002058F5">
              <w:rPr>
                <w:b/>
                <w:i/>
                <w:spacing w:val="-3"/>
                <w:sz w:val="24"/>
              </w:rPr>
              <w:t xml:space="preserve"> </w:t>
            </w:r>
            <w:r w:rsidRPr="002058F5">
              <w:rPr>
                <w:b/>
                <w:i/>
                <w:spacing w:val="-2"/>
                <w:sz w:val="24"/>
              </w:rPr>
              <w:t>Environment</w:t>
            </w:r>
          </w:p>
          <w:p w14:paraId="555F403C" w14:textId="77777777" w:rsidR="00912AF7" w:rsidRDefault="00912AF7" w:rsidP="00D40400">
            <w:pPr>
              <w:pStyle w:val="TableParagraph"/>
              <w:spacing w:before="1" w:line="254" w:lineRule="exact"/>
              <w:ind w:right="221"/>
              <w:rPr>
                <w:sz w:val="24"/>
                <w:szCs w:val="24"/>
              </w:rPr>
            </w:pPr>
          </w:p>
          <w:p w14:paraId="4230262C" w14:textId="77777777" w:rsidR="00912AF7" w:rsidRPr="002058F5" w:rsidRDefault="00912AF7" w:rsidP="00D40400">
            <w:pPr>
              <w:pStyle w:val="TableParagraph"/>
              <w:spacing w:before="1" w:line="254" w:lineRule="exact"/>
              <w:ind w:right="221"/>
              <w:rPr>
                <w:sz w:val="24"/>
                <w:szCs w:val="24"/>
              </w:rPr>
            </w:pPr>
            <w:r w:rsidRPr="002058F5">
              <w:rPr>
                <w:sz w:val="24"/>
                <w:szCs w:val="24"/>
              </w:rPr>
              <w:t>Desks can be arranged in a semi-circle or small groups facing a central point, like a Smartboard or a whiteboard, where visuals related to the novel's themes can be displayed</w:t>
            </w:r>
          </w:p>
        </w:tc>
      </w:tr>
      <w:tr w:rsidR="00912AF7" w:rsidRPr="002058F5" w14:paraId="6D8E75DB" w14:textId="77777777" w:rsidTr="00D40400">
        <w:trPr>
          <w:trHeight w:val="1380"/>
        </w:trPr>
        <w:tc>
          <w:tcPr>
            <w:tcW w:w="10765" w:type="dxa"/>
          </w:tcPr>
          <w:p w14:paraId="3203B1A5" w14:textId="77777777" w:rsidR="00912AF7" w:rsidRPr="002058F5" w:rsidRDefault="00912AF7" w:rsidP="00D40400">
            <w:pPr>
              <w:pStyle w:val="TableParagraph"/>
              <w:spacing w:before="1"/>
              <w:ind w:left="107"/>
              <w:rPr>
                <w:b/>
                <w:bCs/>
                <w:i/>
                <w:iCs/>
                <w:sz w:val="24"/>
                <w:szCs w:val="24"/>
              </w:rPr>
            </w:pPr>
            <w:r w:rsidRPr="002058F5">
              <w:rPr>
                <w:b/>
                <w:bCs/>
                <w:i/>
                <w:iCs/>
                <w:sz w:val="24"/>
                <w:szCs w:val="24"/>
              </w:rPr>
              <w:t>Overview</w:t>
            </w:r>
            <w:r w:rsidRPr="002058F5">
              <w:rPr>
                <w:b/>
                <w:bCs/>
                <w:i/>
                <w:iCs/>
                <w:spacing w:val="-4"/>
                <w:sz w:val="24"/>
                <w:szCs w:val="24"/>
              </w:rPr>
              <w:t xml:space="preserve"> </w:t>
            </w:r>
            <w:r w:rsidRPr="002058F5">
              <w:rPr>
                <w:b/>
                <w:bCs/>
                <w:i/>
                <w:iCs/>
                <w:sz w:val="24"/>
                <w:szCs w:val="24"/>
              </w:rPr>
              <w:t>of</w:t>
            </w:r>
            <w:r w:rsidRPr="002058F5">
              <w:rPr>
                <w:b/>
                <w:bCs/>
                <w:i/>
                <w:iCs/>
                <w:spacing w:val="-4"/>
                <w:sz w:val="24"/>
                <w:szCs w:val="24"/>
              </w:rPr>
              <w:t xml:space="preserve"> </w:t>
            </w:r>
            <w:r w:rsidRPr="002058F5">
              <w:rPr>
                <w:b/>
                <w:bCs/>
                <w:i/>
                <w:iCs/>
                <w:spacing w:val="-2"/>
                <w:sz w:val="24"/>
                <w:szCs w:val="24"/>
              </w:rPr>
              <w:t>Lesson</w:t>
            </w:r>
          </w:p>
          <w:p w14:paraId="52C2D11F" w14:textId="77777777" w:rsidR="00912AF7" w:rsidRPr="002058F5" w:rsidRDefault="00912AF7" w:rsidP="00D40400">
            <w:pPr>
              <w:pStyle w:val="TableParagraph"/>
              <w:spacing w:before="4" w:line="275" w:lineRule="exact"/>
              <w:ind w:left="107"/>
              <w:rPr>
                <w:sz w:val="24"/>
                <w:szCs w:val="24"/>
              </w:rPr>
            </w:pPr>
            <w:r w:rsidRPr="002058F5">
              <w:rPr>
                <w:b/>
                <w:bCs/>
                <w:i/>
                <w:iCs/>
                <w:sz w:val="24"/>
                <w:szCs w:val="24"/>
              </w:rPr>
              <w:t xml:space="preserve">Opening: Introduction </w:t>
            </w:r>
            <w:r w:rsidRPr="002058F5">
              <w:rPr>
                <w:sz w:val="24"/>
                <w:szCs w:val="24"/>
              </w:rPr>
              <w:t xml:space="preserve">(10 </w:t>
            </w:r>
            <w:r w:rsidRPr="002058F5">
              <w:rPr>
                <w:spacing w:val="-2"/>
                <w:sz w:val="24"/>
                <w:szCs w:val="24"/>
              </w:rPr>
              <w:t>mins.)</w:t>
            </w:r>
          </w:p>
          <w:p w14:paraId="16DD655C" w14:textId="77777777" w:rsidR="00912AF7" w:rsidRPr="002058F5" w:rsidRDefault="00912AF7" w:rsidP="00D40400">
            <w:pPr>
              <w:pStyle w:val="TableParagraph"/>
              <w:spacing w:line="254" w:lineRule="exact"/>
              <w:ind w:left="107"/>
              <w:rPr>
                <w:b/>
                <w:bCs/>
                <w:i/>
                <w:iCs/>
                <w:sz w:val="24"/>
                <w:szCs w:val="24"/>
              </w:rPr>
            </w:pPr>
            <w:r w:rsidRPr="002058F5">
              <w:rPr>
                <w:b/>
                <w:bCs/>
                <w:i/>
                <w:iCs/>
                <w:sz w:val="24"/>
                <w:szCs w:val="24"/>
              </w:rPr>
              <w:t>Read Aloud &amp; Discussions (40 mins)</w:t>
            </w:r>
          </w:p>
          <w:p w14:paraId="46863EC2" w14:textId="77777777" w:rsidR="00912AF7" w:rsidRPr="002058F5" w:rsidRDefault="00912AF7" w:rsidP="00D40400">
            <w:pPr>
              <w:pStyle w:val="TableParagraph"/>
              <w:spacing w:line="254" w:lineRule="exact"/>
              <w:ind w:left="107"/>
              <w:rPr>
                <w:b/>
                <w:bCs/>
                <w:i/>
                <w:iCs/>
                <w:sz w:val="24"/>
                <w:szCs w:val="24"/>
              </w:rPr>
            </w:pPr>
            <w:r w:rsidRPr="002058F5">
              <w:rPr>
                <w:b/>
                <w:bCs/>
                <w:i/>
                <w:iCs/>
                <w:sz w:val="24"/>
                <w:szCs w:val="24"/>
              </w:rPr>
              <w:t xml:space="preserve">Creative Reflection (15mins) </w:t>
            </w:r>
          </w:p>
          <w:p w14:paraId="27226521" w14:textId="77777777" w:rsidR="00912AF7" w:rsidRPr="002058F5" w:rsidRDefault="00912AF7" w:rsidP="00D40400">
            <w:pPr>
              <w:pStyle w:val="TableParagraph"/>
              <w:spacing w:line="254" w:lineRule="exact"/>
              <w:ind w:left="107"/>
              <w:rPr>
                <w:sz w:val="24"/>
                <w:szCs w:val="24"/>
              </w:rPr>
            </w:pPr>
            <w:r w:rsidRPr="002058F5">
              <w:rPr>
                <w:b/>
                <w:bCs/>
                <w:i/>
                <w:iCs/>
                <w:sz w:val="24"/>
                <w:szCs w:val="24"/>
              </w:rPr>
              <w:t>Exit</w:t>
            </w:r>
            <w:r w:rsidRPr="002058F5">
              <w:rPr>
                <w:b/>
                <w:bCs/>
                <w:i/>
                <w:iCs/>
                <w:spacing w:val="-4"/>
                <w:sz w:val="24"/>
                <w:szCs w:val="24"/>
              </w:rPr>
              <w:t xml:space="preserve"> </w:t>
            </w:r>
            <w:r w:rsidRPr="002058F5">
              <w:rPr>
                <w:b/>
                <w:bCs/>
                <w:i/>
                <w:iCs/>
                <w:sz w:val="24"/>
                <w:szCs w:val="24"/>
              </w:rPr>
              <w:t>activity/</w:t>
            </w:r>
            <w:r w:rsidRPr="002058F5">
              <w:rPr>
                <w:b/>
                <w:bCs/>
                <w:i/>
                <w:iCs/>
                <w:spacing w:val="-3"/>
                <w:sz w:val="24"/>
                <w:szCs w:val="24"/>
              </w:rPr>
              <w:t xml:space="preserve"> </w:t>
            </w:r>
            <w:r w:rsidRPr="002058F5">
              <w:rPr>
                <w:b/>
                <w:bCs/>
                <w:i/>
                <w:iCs/>
                <w:sz w:val="24"/>
                <w:szCs w:val="24"/>
              </w:rPr>
              <w:t>Consolidation:</w:t>
            </w:r>
            <w:r w:rsidRPr="002058F5">
              <w:rPr>
                <w:b/>
                <w:bCs/>
                <w:i/>
                <w:iCs/>
                <w:spacing w:val="1"/>
                <w:sz w:val="24"/>
                <w:szCs w:val="24"/>
              </w:rPr>
              <w:t xml:space="preserve"> </w:t>
            </w:r>
            <w:r w:rsidRPr="002058F5">
              <w:rPr>
                <w:sz w:val="24"/>
                <w:szCs w:val="24"/>
              </w:rPr>
              <w:t>Exit</w:t>
            </w:r>
            <w:r w:rsidRPr="002058F5">
              <w:rPr>
                <w:spacing w:val="-3"/>
                <w:sz w:val="24"/>
                <w:szCs w:val="24"/>
              </w:rPr>
              <w:t xml:space="preserve"> </w:t>
            </w:r>
            <w:r w:rsidRPr="002058F5">
              <w:rPr>
                <w:sz w:val="24"/>
                <w:szCs w:val="24"/>
              </w:rPr>
              <w:t>Ticket</w:t>
            </w:r>
            <w:r w:rsidRPr="002058F5">
              <w:rPr>
                <w:spacing w:val="-4"/>
                <w:sz w:val="24"/>
                <w:szCs w:val="24"/>
              </w:rPr>
              <w:t xml:space="preserve"> </w:t>
            </w:r>
            <w:r w:rsidRPr="002058F5">
              <w:rPr>
                <w:sz w:val="24"/>
                <w:szCs w:val="24"/>
              </w:rPr>
              <w:t xml:space="preserve">(10 </w:t>
            </w:r>
            <w:r w:rsidRPr="002058F5">
              <w:rPr>
                <w:spacing w:val="-2"/>
                <w:sz w:val="24"/>
                <w:szCs w:val="24"/>
              </w:rPr>
              <w:t>mins.)</w:t>
            </w:r>
          </w:p>
        </w:tc>
      </w:tr>
    </w:tbl>
    <w:p w14:paraId="36D6DE13" w14:textId="3938284D" w:rsidR="006E2F23" w:rsidRPr="00912AF7" w:rsidRDefault="38864F69" w:rsidP="00912AF7">
      <w:pPr>
        <w:pStyle w:val="BodyText"/>
        <w:ind w:left="0"/>
        <w:jc w:val="both"/>
        <w:sectPr w:rsidR="006E2F23" w:rsidRPr="00912AF7" w:rsidSect="00D73681">
          <w:type w:val="continuous"/>
          <w:pgSz w:w="12240" w:h="15840"/>
          <w:pgMar w:top="1380" w:right="1320" w:bottom="280" w:left="1340" w:header="720" w:footer="720" w:gutter="0"/>
          <w:cols w:space="720"/>
        </w:sectPr>
      </w:pPr>
      <w:r w:rsidRPr="00912AF7">
        <w:t xml:space="preserve">Example: Analyze and discuss the portrayal of refugees in various media sources versus the novel "Refugee," focusing on empathy and the human aspect of refugee </w:t>
      </w:r>
      <w:r w:rsidR="00476592" w:rsidRPr="00912AF7">
        <w:t>experience</w:t>
      </w:r>
      <w:r w:rsidR="00476592">
        <w:t>.</w:t>
      </w:r>
    </w:p>
    <w:p w14:paraId="4614456A" w14:textId="77777777" w:rsidR="006E2F23" w:rsidRPr="002058F5" w:rsidRDefault="006E2F23" w:rsidP="00912AF7">
      <w:pPr>
        <w:pStyle w:val="BodyText"/>
        <w:ind w:left="0"/>
        <w:rPr>
          <w:sz w:val="20"/>
        </w:rPr>
      </w:pPr>
    </w:p>
    <w:tbl>
      <w:tblPr>
        <w:tblW w:w="10773" w:type="dxa"/>
        <w:tblInd w:w="-575"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993"/>
        <w:gridCol w:w="7796"/>
        <w:gridCol w:w="1984"/>
      </w:tblGrid>
      <w:tr w:rsidR="006E2F23" w:rsidRPr="002058F5" w14:paraId="31C8ED45" w14:textId="77777777" w:rsidTr="00A73C37">
        <w:trPr>
          <w:trHeight w:val="375"/>
        </w:trPr>
        <w:tc>
          <w:tcPr>
            <w:tcW w:w="993" w:type="dxa"/>
            <w:vAlign w:val="center"/>
          </w:tcPr>
          <w:p w14:paraId="12B7DBBC" w14:textId="77777777" w:rsidR="006E2F23" w:rsidRPr="002058F5" w:rsidRDefault="007302A5" w:rsidP="00C520B3">
            <w:pPr>
              <w:pStyle w:val="TableParagraph"/>
              <w:spacing w:before="46"/>
              <w:ind w:left="212"/>
              <w:rPr>
                <w:b/>
                <w:sz w:val="24"/>
              </w:rPr>
            </w:pPr>
            <w:r w:rsidRPr="002058F5">
              <w:rPr>
                <w:b/>
                <w:spacing w:val="-4"/>
                <w:sz w:val="24"/>
              </w:rPr>
              <w:t>Time</w:t>
            </w:r>
          </w:p>
        </w:tc>
        <w:tc>
          <w:tcPr>
            <w:tcW w:w="7796" w:type="dxa"/>
            <w:vAlign w:val="center"/>
          </w:tcPr>
          <w:p w14:paraId="3275882D" w14:textId="77777777" w:rsidR="006E2F23" w:rsidRPr="002058F5" w:rsidRDefault="007302A5" w:rsidP="00A73C37">
            <w:pPr>
              <w:pStyle w:val="TableParagraph"/>
              <w:spacing w:before="46"/>
              <w:ind w:left="10"/>
              <w:jc w:val="center"/>
              <w:rPr>
                <w:b/>
                <w:sz w:val="24"/>
              </w:rPr>
            </w:pPr>
            <w:r w:rsidRPr="002058F5">
              <w:rPr>
                <w:b/>
                <w:spacing w:val="-2"/>
                <w:sz w:val="24"/>
              </w:rPr>
              <w:t>Description</w:t>
            </w:r>
          </w:p>
        </w:tc>
        <w:tc>
          <w:tcPr>
            <w:tcW w:w="1984" w:type="dxa"/>
            <w:vAlign w:val="center"/>
          </w:tcPr>
          <w:p w14:paraId="61F5E7C2" w14:textId="253A6EE4" w:rsidR="006E2F23" w:rsidRPr="002058F5" w:rsidRDefault="007302A5" w:rsidP="005574F9">
            <w:pPr>
              <w:pStyle w:val="TableParagraph"/>
              <w:spacing w:before="46"/>
              <w:jc w:val="center"/>
              <w:rPr>
                <w:b/>
                <w:sz w:val="24"/>
              </w:rPr>
            </w:pPr>
            <w:r w:rsidRPr="002058F5">
              <w:rPr>
                <w:b/>
                <w:spacing w:val="-2"/>
                <w:sz w:val="24"/>
              </w:rPr>
              <w:t>Resources</w:t>
            </w:r>
          </w:p>
        </w:tc>
      </w:tr>
      <w:tr w:rsidR="006E2F23" w:rsidRPr="002058F5" w14:paraId="37C5A6CC" w14:textId="77777777" w:rsidTr="00A73C37">
        <w:trPr>
          <w:trHeight w:val="2480"/>
        </w:trPr>
        <w:tc>
          <w:tcPr>
            <w:tcW w:w="993" w:type="dxa"/>
            <w:vAlign w:val="center"/>
          </w:tcPr>
          <w:p w14:paraId="04434A36" w14:textId="77777777" w:rsidR="006E2F23" w:rsidRPr="002058F5" w:rsidRDefault="006E2F23" w:rsidP="00C520B3">
            <w:pPr>
              <w:pStyle w:val="TableParagraph"/>
              <w:ind w:left="0"/>
              <w:jc w:val="center"/>
              <w:rPr>
                <w:sz w:val="24"/>
              </w:rPr>
            </w:pPr>
          </w:p>
        </w:tc>
        <w:tc>
          <w:tcPr>
            <w:tcW w:w="7796" w:type="dxa"/>
            <w:vAlign w:val="center"/>
          </w:tcPr>
          <w:p w14:paraId="24829A70" w14:textId="715B10E7" w:rsidR="006E2F23" w:rsidRPr="002058F5" w:rsidRDefault="00A73C37" w:rsidP="00A73C37">
            <w:pPr>
              <w:pStyle w:val="TableParagraph"/>
              <w:spacing w:before="1" w:line="275" w:lineRule="exact"/>
              <w:ind w:left="1397"/>
              <w:rPr>
                <w:b/>
                <w:sz w:val="24"/>
              </w:rPr>
            </w:pPr>
            <w:r>
              <w:rPr>
                <w:b/>
                <w:sz w:val="24"/>
              </w:rPr>
              <w:t xml:space="preserve">                   </w:t>
            </w:r>
            <w:r w:rsidR="007302A5" w:rsidRPr="002058F5">
              <w:rPr>
                <w:b/>
                <w:sz w:val="24"/>
              </w:rPr>
              <w:t>Preparation</w:t>
            </w:r>
            <w:r w:rsidR="007302A5" w:rsidRPr="002058F5">
              <w:rPr>
                <w:b/>
                <w:spacing w:val="-2"/>
                <w:sz w:val="24"/>
              </w:rPr>
              <w:t xml:space="preserve"> </w:t>
            </w:r>
            <w:r w:rsidR="007302A5" w:rsidRPr="002058F5">
              <w:rPr>
                <w:b/>
                <w:sz w:val="24"/>
              </w:rPr>
              <w:t>prior</w:t>
            </w:r>
            <w:r w:rsidR="007302A5" w:rsidRPr="002058F5">
              <w:rPr>
                <w:b/>
                <w:spacing w:val="-5"/>
                <w:sz w:val="24"/>
              </w:rPr>
              <w:t xml:space="preserve"> </w:t>
            </w:r>
            <w:r w:rsidR="007302A5" w:rsidRPr="002058F5">
              <w:rPr>
                <w:b/>
                <w:sz w:val="24"/>
              </w:rPr>
              <w:t>to</w:t>
            </w:r>
            <w:r w:rsidR="007302A5" w:rsidRPr="002058F5">
              <w:rPr>
                <w:b/>
                <w:spacing w:val="-2"/>
                <w:sz w:val="24"/>
              </w:rPr>
              <w:t xml:space="preserve"> Class:</w:t>
            </w:r>
          </w:p>
          <w:p w14:paraId="416B8398" w14:textId="22307C5B" w:rsidR="006E2F23" w:rsidRPr="002058F5" w:rsidRDefault="007302A5" w:rsidP="000045DB">
            <w:pPr>
              <w:pStyle w:val="TableParagraph"/>
              <w:numPr>
                <w:ilvl w:val="0"/>
                <w:numId w:val="32"/>
              </w:numPr>
              <w:jc w:val="center"/>
              <w:rPr>
                <w:sz w:val="24"/>
              </w:rPr>
            </w:pPr>
            <w:r w:rsidRPr="002058F5">
              <w:rPr>
                <w:sz w:val="24"/>
              </w:rPr>
              <w:t>Learning</w:t>
            </w:r>
            <w:r w:rsidRPr="002058F5">
              <w:rPr>
                <w:spacing w:val="-5"/>
                <w:sz w:val="24"/>
              </w:rPr>
              <w:t xml:space="preserve"> </w:t>
            </w:r>
            <w:r w:rsidRPr="002058F5">
              <w:rPr>
                <w:sz w:val="24"/>
              </w:rPr>
              <w:t>goals</w:t>
            </w:r>
            <w:r w:rsidRPr="002058F5">
              <w:rPr>
                <w:spacing w:val="-4"/>
                <w:sz w:val="24"/>
              </w:rPr>
              <w:t xml:space="preserve"> </w:t>
            </w:r>
            <w:r w:rsidRPr="002058F5">
              <w:rPr>
                <w:sz w:val="24"/>
              </w:rPr>
              <w:t>and</w:t>
            </w:r>
            <w:r w:rsidRPr="002058F5">
              <w:rPr>
                <w:spacing w:val="-5"/>
                <w:sz w:val="24"/>
              </w:rPr>
              <w:t xml:space="preserve"> </w:t>
            </w:r>
            <w:r w:rsidRPr="002058F5">
              <w:rPr>
                <w:sz w:val="24"/>
              </w:rPr>
              <w:t>questions</w:t>
            </w:r>
            <w:r w:rsidRPr="002058F5">
              <w:rPr>
                <w:spacing w:val="-4"/>
                <w:sz w:val="24"/>
              </w:rPr>
              <w:t xml:space="preserve"> </w:t>
            </w:r>
            <w:r w:rsidRPr="002058F5">
              <w:rPr>
                <w:sz w:val="24"/>
              </w:rPr>
              <w:t>for</w:t>
            </w:r>
            <w:r w:rsidRPr="002058F5">
              <w:rPr>
                <w:spacing w:val="-5"/>
                <w:sz w:val="24"/>
              </w:rPr>
              <w:t xml:space="preserve"> </w:t>
            </w:r>
            <w:r w:rsidRPr="002058F5">
              <w:rPr>
                <w:sz w:val="24"/>
              </w:rPr>
              <w:t>the</w:t>
            </w:r>
            <w:r w:rsidRPr="002058F5">
              <w:rPr>
                <w:spacing w:val="-7"/>
                <w:sz w:val="24"/>
              </w:rPr>
              <w:t xml:space="preserve"> </w:t>
            </w:r>
            <w:r w:rsidRPr="002058F5">
              <w:rPr>
                <w:sz w:val="24"/>
              </w:rPr>
              <w:t>exit</w:t>
            </w:r>
            <w:r w:rsidRPr="002058F5">
              <w:rPr>
                <w:spacing w:val="-7"/>
                <w:sz w:val="24"/>
              </w:rPr>
              <w:t xml:space="preserve"> </w:t>
            </w:r>
            <w:r w:rsidRPr="002058F5">
              <w:rPr>
                <w:sz w:val="24"/>
              </w:rPr>
              <w:t>ticket</w:t>
            </w:r>
            <w:r w:rsidRPr="002058F5">
              <w:rPr>
                <w:spacing w:val="-7"/>
                <w:sz w:val="24"/>
              </w:rPr>
              <w:t xml:space="preserve"> </w:t>
            </w:r>
            <w:r w:rsidRPr="002058F5">
              <w:rPr>
                <w:sz w:val="24"/>
              </w:rPr>
              <w:t>will</w:t>
            </w:r>
            <w:r w:rsidRPr="002058F5">
              <w:rPr>
                <w:spacing w:val="-2"/>
                <w:sz w:val="24"/>
              </w:rPr>
              <w:t xml:space="preserve"> </w:t>
            </w:r>
            <w:r w:rsidRPr="002058F5">
              <w:rPr>
                <w:sz w:val="24"/>
              </w:rPr>
              <w:t>be written on the chalkboard prior to class.</w:t>
            </w:r>
          </w:p>
          <w:p w14:paraId="31358732" w14:textId="62CBAD38" w:rsidR="006E2F23" w:rsidRPr="002058F5" w:rsidRDefault="046CB94A" w:rsidP="000045DB">
            <w:pPr>
              <w:pStyle w:val="TableParagraph"/>
              <w:numPr>
                <w:ilvl w:val="0"/>
                <w:numId w:val="32"/>
              </w:numPr>
              <w:spacing w:line="242" w:lineRule="auto"/>
              <w:jc w:val="center"/>
              <w:rPr>
                <w:sz w:val="24"/>
                <w:szCs w:val="24"/>
              </w:rPr>
            </w:pPr>
            <w:r w:rsidRPr="002058F5">
              <w:rPr>
                <w:sz w:val="24"/>
                <w:szCs w:val="24"/>
              </w:rPr>
              <w:t>Chapter 1 Copies: Ensure there are enough printed copies of Chapter 1 of "Refugee" for each student.</w:t>
            </w:r>
          </w:p>
          <w:p w14:paraId="7F36CC68" w14:textId="708B1D18" w:rsidR="006E2F23" w:rsidRPr="002058F5" w:rsidRDefault="046CB94A" w:rsidP="000045DB">
            <w:pPr>
              <w:pStyle w:val="TableParagraph"/>
              <w:numPr>
                <w:ilvl w:val="0"/>
                <w:numId w:val="32"/>
              </w:numPr>
              <w:spacing w:line="242" w:lineRule="auto"/>
              <w:jc w:val="center"/>
            </w:pPr>
            <w:r w:rsidRPr="002058F5">
              <w:rPr>
                <w:sz w:val="24"/>
                <w:szCs w:val="24"/>
              </w:rPr>
              <w:t>Entry Cards: Prepare entry cards with the prompt "What do you know about refugee experiences?"</w:t>
            </w:r>
          </w:p>
        </w:tc>
        <w:tc>
          <w:tcPr>
            <w:tcW w:w="1984" w:type="dxa"/>
            <w:vAlign w:val="center"/>
          </w:tcPr>
          <w:p w14:paraId="3F828934" w14:textId="54252EBC" w:rsidR="006E2F23" w:rsidRPr="007F47CC" w:rsidRDefault="007302A5" w:rsidP="00B7128A">
            <w:pPr>
              <w:pStyle w:val="TableParagraph"/>
              <w:numPr>
                <w:ilvl w:val="0"/>
                <w:numId w:val="28"/>
              </w:numPr>
              <w:spacing w:before="1" w:line="275" w:lineRule="exact"/>
              <w:rPr>
                <w:sz w:val="24"/>
              </w:rPr>
            </w:pPr>
            <w:r w:rsidRPr="007F47CC">
              <w:rPr>
                <w:spacing w:val="-2"/>
                <w:sz w:val="24"/>
              </w:rPr>
              <w:t>Chalkboard</w:t>
            </w:r>
          </w:p>
          <w:p w14:paraId="0DD67679" w14:textId="615F1583" w:rsidR="006E2F23" w:rsidRPr="007F47CC" w:rsidRDefault="007302A5" w:rsidP="00B7128A">
            <w:pPr>
              <w:pStyle w:val="TableParagraph"/>
              <w:numPr>
                <w:ilvl w:val="0"/>
                <w:numId w:val="28"/>
              </w:numPr>
              <w:spacing w:line="275" w:lineRule="exact"/>
              <w:rPr>
                <w:sz w:val="24"/>
              </w:rPr>
            </w:pPr>
            <w:r w:rsidRPr="007F47CC">
              <w:rPr>
                <w:sz w:val="24"/>
              </w:rPr>
              <w:t>Piece</w:t>
            </w:r>
            <w:r w:rsidRPr="007F47CC">
              <w:rPr>
                <w:spacing w:val="-5"/>
                <w:sz w:val="24"/>
              </w:rPr>
              <w:t xml:space="preserve"> </w:t>
            </w:r>
            <w:r w:rsidRPr="007F47CC">
              <w:rPr>
                <w:sz w:val="24"/>
              </w:rPr>
              <w:t>of</w:t>
            </w:r>
            <w:r w:rsidRPr="007F47CC">
              <w:rPr>
                <w:spacing w:val="-2"/>
                <w:sz w:val="24"/>
              </w:rPr>
              <w:t xml:space="preserve"> chalk</w:t>
            </w:r>
          </w:p>
          <w:p w14:paraId="778BA69E" w14:textId="17C92858" w:rsidR="006E2F23" w:rsidRPr="007F47CC" w:rsidRDefault="007302A5" w:rsidP="00B7128A">
            <w:pPr>
              <w:pStyle w:val="TableParagraph"/>
              <w:numPr>
                <w:ilvl w:val="0"/>
                <w:numId w:val="28"/>
              </w:numPr>
              <w:spacing w:line="242" w:lineRule="auto"/>
              <w:rPr>
                <w:sz w:val="24"/>
              </w:rPr>
            </w:pPr>
            <w:r w:rsidRPr="007F47CC">
              <w:rPr>
                <w:sz w:val="24"/>
              </w:rPr>
              <w:t>Paper</w:t>
            </w:r>
            <w:r w:rsidRPr="007F47CC">
              <w:rPr>
                <w:spacing w:val="-15"/>
                <w:sz w:val="24"/>
              </w:rPr>
              <w:t xml:space="preserve"> </w:t>
            </w:r>
            <w:r w:rsidRPr="007F47CC">
              <w:rPr>
                <w:sz w:val="24"/>
              </w:rPr>
              <w:t>handout</w:t>
            </w:r>
            <w:r w:rsidRPr="007F47CC">
              <w:rPr>
                <w:spacing w:val="-15"/>
                <w:sz w:val="24"/>
              </w:rPr>
              <w:t xml:space="preserve"> </w:t>
            </w:r>
            <w:r w:rsidRPr="007F47CC">
              <w:rPr>
                <w:sz w:val="24"/>
              </w:rPr>
              <w:t>(3</w:t>
            </w:r>
            <w:r w:rsidRPr="007F47CC">
              <w:rPr>
                <w:spacing w:val="-15"/>
                <w:sz w:val="24"/>
              </w:rPr>
              <w:t xml:space="preserve"> </w:t>
            </w:r>
            <w:r w:rsidRPr="007F47CC">
              <w:rPr>
                <w:sz w:val="24"/>
              </w:rPr>
              <w:t xml:space="preserve">per </w:t>
            </w:r>
            <w:r w:rsidRPr="007F47CC">
              <w:rPr>
                <w:spacing w:val="-2"/>
                <w:sz w:val="24"/>
              </w:rPr>
              <w:t>student)</w:t>
            </w:r>
          </w:p>
          <w:p w14:paraId="4383F11C" w14:textId="542EA531" w:rsidR="006E2F23" w:rsidRPr="007F47CC" w:rsidRDefault="007302A5" w:rsidP="00B7128A">
            <w:pPr>
              <w:pStyle w:val="TableParagraph"/>
              <w:numPr>
                <w:ilvl w:val="0"/>
                <w:numId w:val="28"/>
              </w:numPr>
              <w:spacing w:line="273" w:lineRule="exact"/>
              <w:rPr>
                <w:b/>
                <w:bCs/>
                <w:sz w:val="24"/>
              </w:rPr>
            </w:pPr>
            <w:r w:rsidRPr="007F47CC">
              <w:rPr>
                <w:spacing w:val="-2"/>
                <w:sz w:val="24"/>
              </w:rPr>
              <w:t>Smartboard</w:t>
            </w:r>
          </w:p>
        </w:tc>
      </w:tr>
      <w:tr w:rsidR="678D4A71" w:rsidRPr="002058F5" w14:paraId="41336214" w14:textId="77777777" w:rsidTr="00A73C37">
        <w:trPr>
          <w:trHeight w:val="2480"/>
        </w:trPr>
        <w:tc>
          <w:tcPr>
            <w:tcW w:w="993" w:type="dxa"/>
            <w:vAlign w:val="center"/>
          </w:tcPr>
          <w:p w14:paraId="67684E1D" w14:textId="74E4B0A5" w:rsidR="678D4A71" w:rsidRPr="002058F5" w:rsidRDefault="678D4A71" w:rsidP="00C520B3">
            <w:pPr>
              <w:pStyle w:val="TableParagraph"/>
              <w:jc w:val="center"/>
              <w:rPr>
                <w:sz w:val="24"/>
                <w:szCs w:val="24"/>
              </w:rPr>
            </w:pPr>
          </w:p>
        </w:tc>
        <w:tc>
          <w:tcPr>
            <w:tcW w:w="7796" w:type="dxa"/>
            <w:vAlign w:val="center"/>
          </w:tcPr>
          <w:p w14:paraId="61ADA0A7" w14:textId="36F5BFC6" w:rsidR="71542A6F" w:rsidRDefault="71542A6F" w:rsidP="00A73C37">
            <w:pPr>
              <w:pStyle w:val="TableParagraph"/>
              <w:spacing w:line="275" w:lineRule="exact"/>
              <w:jc w:val="center"/>
              <w:rPr>
                <w:b/>
                <w:bCs/>
                <w:sz w:val="24"/>
                <w:szCs w:val="24"/>
              </w:rPr>
            </w:pPr>
            <w:r w:rsidRPr="00BF05A5">
              <w:rPr>
                <w:b/>
                <w:bCs/>
                <w:sz w:val="24"/>
                <w:szCs w:val="24"/>
              </w:rPr>
              <w:t>Prior Knowledge</w:t>
            </w:r>
          </w:p>
          <w:p w14:paraId="4E559E44" w14:textId="77777777" w:rsidR="007F47CC" w:rsidRPr="00BF05A5" w:rsidRDefault="007F47CC" w:rsidP="00A73C37">
            <w:pPr>
              <w:pStyle w:val="TableParagraph"/>
              <w:spacing w:line="275" w:lineRule="exact"/>
              <w:jc w:val="center"/>
              <w:rPr>
                <w:b/>
                <w:bCs/>
                <w:sz w:val="24"/>
                <w:szCs w:val="24"/>
              </w:rPr>
            </w:pPr>
          </w:p>
          <w:p w14:paraId="76EC9564" w14:textId="77777777" w:rsidR="71542A6F" w:rsidRDefault="71542A6F" w:rsidP="00A73C37">
            <w:pPr>
              <w:pStyle w:val="TableParagraph"/>
              <w:spacing w:line="275" w:lineRule="exact"/>
              <w:jc w:val="center"/>
              <w:rPr>
                <w:sz w:val="24"/>
                <w:szCs w:val="24"/>
              </w:rPr>
            </w:pPr>
            <w:r w:rsidRPr="002058F5">
              <w:rPr>
                <w:sz w:val="24"/>
                <w:szCs w:val="24"/>
              </w:rPr>
              <w:t>Students are expected to possess a foundational understanding of several key concepts and skills. They should have basic knowledge of global geography, including an awareness of different continents, countries, and significant global issues, such as migration and the reasons behind it. Familiarity with basic literary elements like character, setting, and plot is essential for analyzing and understanding narratives. Ideally, students would also have some prior exposure to the concept of refugees and migration</w:t>
            </w:r>
            <w:r w:rsidR="0903383C" w:rsidRPr="002058F5">
              <w:rPr>
                <w:sz w:val="24"/>
                <w:szCs w:val="24"/>
              </w:rPr>
              <w:t>.</w:t>
            </w:r>
            <w:r w:rsidRPr="002058F5">
              <w:rPr>
                <w:sz w:val="24"/>
                <w:szCs w:val="24"/>
              </w:rPr>
              <w:t xml:space="preserve"> This could include knowledge of why people might flee their homes and the challenges they face during and after their journey.</w:t>
            </w:r>
          </w:p>
          <w:p w14:paraId="7BF63464" w14:textId="224CF7A3" w:rsidR="007F47CC" w:rsidRPr="002058F5" w:rsidRDefault="007F47CC" w:rsidP="00A73C37">
            <w:pPr>
              <w:pStyle w:val="TableParagraph"/>
              <w:spacing w:line="275" w:lineRule="exact"/>
              <w:jc w:val="center"/>
              <w:rPr>
                <w:sz w:val="24"/>
                <w:szCs w:val="24"/>
              </w:rPr>
            </w:pPr>
          </w:p>
        </w:tc>
        <w:tc>
          <w:tcPr>
            <w:tcW w:w="1984" w:type="dxa"/>
            <w:vAlign w:val="center"/>
          </w:tcPr>
          <w:p w14:paraId="06759760" w14:textId="1EE83D25" w:rsidR="678D4A71" w:rsidRPr="002058F5" w:rsidRDefault="678D4A71" w:rsidP="0044278D">
            <w:pPr>
              <w:pStyle w:val="TableParagraph"/>
              <w:jc w:val="center"/>
              <w:rPr>
                <w:sz w:val="24"/>
                <w:szCs w:val="24"/>
              </w:rPr>
            </w:pPr>
          </w:p>
        </w:tc>
      </w:tr>
      <w:tr w:rsidR="006E2F23" w:rsidRPr="002058F5" w14:paraId="660D59DC" w14:textId="77777777" w:rsidTr="00A73C37">
        <w:trPr>
          <w:trHeight w:val="2761"/>
        </w:trPr>
        <w:tc>
          <w:tcPr>
            <w:tcW w:w="993" w:type="dxa"/>
            <w:vAlign w:val="center"/>
          </w:tcPr>
          <w:p w14:paraId="6832E7A4" w14:textId="77777777" w:rsidR="006E2F23" w:rsidRPr="005574F9" w:rsidRDefault="007302A5" w:rsidP="00C520B3">
            <w:pPr>
              <w:pStyle w:val="TableParagraph"/>
              <w:spacing w:line="275" w:lineRule="exact"/>
              <w:ind w:left="0" w:right="3"/>
              <w:jc w:val="center"/>
              <w:rPr>
                <w:b/>
                <w:bCs/>
                <w:sz w:val="24"/>
              </w:rPr>
            </w:pPr>
            <w:r w:rsidRPr="005574F9">
              <w:rPr>
                <w:b/>
                <w:bCs/>
                <w:spacing w:val="-5"/>
                <w:sz w:val="24"/>
              </w:rPr>
              <w:t>10</w:t>
            </w:r>
          </w:p>
          <w:p w14:paraId="03ED65D5" w14:textId="77777777" w:rsidR="006E2F23" w:rsidRPr="005574F9" w:rsidRDefault="007302A5" w:rsidP="00C520B3">
            <w:pPr>
              <w:pStyle w:val="TableParagraph"/>
              <w:spacing w:line="275" w:lineRule="exact"/>
              <w:ind w:left="12"/>
              <w:jc w:val="center"/>
              <w:rPr>
                <w:b/>
                <w:bCs/>
                <w:sz w:val="24"/>
              </w:rPr>
            </w:pPr>
            <w:r w:rsidRPr="005574F9">
              <w:rPr>
                <w:b/>
                <w:bCs/>
                <w:spacing w:val="-4"/>
                <w:sz w:val="24"/>
              </w:rPr>
              <w:t>Mins</w:t>
            </w:r>
          </w:p>
        </w:tc>
        <w:tc>
          <w:tcPr>
            <w:tcW w:w="7796" w:type="dxa"/>
            <w:vAlign w:val="center"/>
          </w:tcPr>
          <w:p w14:paraId="45685B65" w14:textId="2E886C74" w:rsidR="006E2F23" w:rsidRPr="002058F5" w:rsidRDefault="007302A5" w:rsidP="005574F9">
            <w:pPr>
              <w:pStyle w:val="TableParagraph"/>
              <w:spacing w:before="1" w:line="276" w:lineRule="exact"/>
              <w:jc w:val="center"/>
              <w:rPr>
                <w:b/>
                <w:sz w:val="24"/>
              </w:rPr>
            </w:pPr>
            <w:r w:rsidRPr="002058F5">
              <w:rPr>
                <w:b/>
                <w:sz w:val="24"/>
              </w:rPr>
              <w:t>Opening</w:t>
            </w:r>
            <w:r w:rsidRPr="002058F5">
              <w:rPr>
                <w:b/>
                <w:spacing w:val="-3"/>
                <w:sz w:val="24"/>
              </w:rPr>
              <w:t xml:space="preserve"> </w:t>
            </w:r>
            <w:r w:rsidRPr="002058F5">
              <w:rPr>
                <w:b/>
                <w:spacing w:val="-2"/>
                <w:sz w:val="24"/>
              </w:rPr>
              <w:t>(“Hook”)</w:t>
            </w:r>
          </w:p>
          <w:p w14:paraId="5688E16F" w14:textId="44B01F95" w:rsidR="006E2F23" w:rsidRPr="002058F5" w:rsidRDefault="42D21F86" w:rsidP="008B7E60">
            <w:pPr>
              <w:pStyle w:val="TableParagraph"/>
              <w:numPr>
                <w:ilvl w:val="0"/>
                <w:numId w:val="33"/>
              </w:numPr>
              <w:spacing w:line="248" w:lineRule="exact"/>
              <w:ind w:left="360"/>
              <w:jc w:val="center"/>
              <w:rPr>
                <w:sz w:val="24"/>
                <w:szCs w:val="24"/>
              </w:rPr>
            </w:pPr>
            <w:r w:rsidRPr="002058F5">
              <w:rPr>
                <w:sz w:val="24"/>
                <w:szCs w:val="24"/>
              </w:rPr>
              <w:t>Welcome students and introduce the goal: exploring refugee experiences in "Refugee" by Alan Gratz, with an emphasis on empathy and social justice.</w:t>
            </w:r>
          </w:p>
          <w:p w14:paraId="5A455811" w14:textId="59FAC2EB" w:rsidR="006E2F23" w:rsidRPr="002058F5" w:rsidRDefault="006E2F23" w:rsidP="008B7E60">
            <w:pPr>
              <w:pStyle w:val="TableParagraph"/>
              <w:spacing w:line="248" w:lineRule="exact"/>
              <w:ind w:left="-253"/>
              <w:jc w:val="center"/>
              <w:rPr>
                <w:sz w:val="24"/>
                <w:szCs w:val="24"/>
              </w:rPr>
            </w:pPr>
          </w:p>
          <w:p w14:paraId="30402C51" w14:textId="4593A19E" w:rsidR="006E2F23" w:rsidRPr="002058F5" w:rsidRDefault="42D21F86" w:rsidP="008B7E60">
            <w:pPr>
              <w:pStyle w:val="TableParagraph"/>
              <w:numPr>
                <w:ilvl w:val="0"/>
                <w:numId w:val="33"/>
              </w:numPr>
              <w:spacing w:line="248" w:lineRule="exact"/>
              <w:ind w:left="360"/>
              <w:jc w:val="center"/>
              <w:rPr>
                <w:sz w:val="24"/>
                <w:szCs w:val="24"/>
              </w:rPr>
            </w:pPr>
            <w:r w:rsidRPr="002058F5">
              <w:rPr>
                <w:sz w:val="24"/>
                <w:szCs w:val="24"/>
              </w:rPr>
              <w:t>Connect to students' knowledge of literary elements and global geography, highlighting how these will aid in understanding the novel's narrative and its real-world implications on refugee crises.</w:t>
            </w:r>
          </w:p>
        </w:tc>
        <w:tc>
          <w:tcPr>
            <w:tcW w:w="1984" w:type="dxa"/>
            <w:vAlign w:val="center"/>
          </w:tcPr>
          <w:p w14:paraId="28F0F658" w14:textId="77777777" w:rsidR="006E2F23" w:rsidRPr="002058F5" w:rsidRDefault="006E2F23" w:rsidP="0044278D">
            <w:pPr>
              <w:pStyle w:val="TableParagraph"/>
              <w:ind w:left="0"/>
              <w:jc w:val="center"/>
              <w:rPr>
                <w:sz w:val="24"/>
              </w:rPr>
            </w:pPr>
          </w:p>
          <w:p w14:paraId="3F275C6B" w14:textId="77777777" w:rsidR="006E2F23" w:rsidRPr="002058F5" w:rsidRDefault="006E2F23" w:rsidP="0044278D">
            <w:pPr>
              <w:pStyle w:val="TableParagraph"/>
              <w:spacing w:before="139"/>
              <w:ind w:left="0"/>
              <w:jc w:val="center"/>
              <w:rPr>
                <w:sz w:val="24"/>
              </w:rPr>
            </w:pPr>
          </w:p>
          <w:p w14:paraId="6424779B" w14:textId="77777777" w:rsidR="006E2F23" w:rsidRPr="002058F5" w:rsidRDefault="006E2F23" w:rsidP="0044278D">
            <w:pPr>
              <w:pStyle w:val="TableParagraph"/>
              <w:jc w:val="center"/>
              <w:rPr>
                <w:sz w:val="24"/>
                <w:szCs w:val="24"/>
              </w:rPr>
            </w:pPr>
          </w:p>
        </w:tc>
      </w:tr>
    </w:tbl>
    <w:p w14:paraId="293D43FC" w14:textId="77777777" w:rsidR="006E2F23" w:rsidRPr="002058F5" w:rsidRDefault="006E2F23">
      <w:pPr>
        <w:rPr>
          <w:sz w:val="24"/>
        </w:rPr>
        <w:sectPr w:rsidR="006E2F23" w:rsidRPr="002058F5" w:rsidSect="00D73681">
          <w:pgSz w:w="12240" w:h="15840"/>
          <w:pgMar w:top="1440" w:right="1320" w:bottom="280" w:left="1340" w:header="720" w:footer="720" w:gutter="0"/>
          <w:cols w:space="720"/>
        </w:sectPr>
      </w:pPr>
    </w:p>
    <w:tbl>
      <w:tblPr>
        <w:tblW w:w="10773" w:type="dxa"/>
        <w:tblInd w:w="-575"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993"/>
        <w:gridCol w:w="7796"/>
        <w:gridCol w:w="1984"/>
      </w:tblGrid>
      <w:tr w:rsidR="006E2F23" w:rsidRPr="002058F5" w14:paraId="6B35FD87" w14:textId="77777777" w:rsidTr="00A14E76">
        <w:trPr>
          <w:trHeight w:val="2761"/>
        </w:trPr>
        <w:tc>
          <w:tcPr>
            <w:tcW w:w="993" w:type="dxa"/>
          </w:tcPr>
          <w:p w14:paraId="2E65E613" w14:textId="77777777" w:rsidR="006E2F23" w:rsidRPr="002058F5" w:rsidRDefault="006E2F23">
            <w:pPr>
              <w:pStyle w:val="TableParagraph"/>
              <w:ind w:left="0"/>
              <w:rPr>
                <w:sz w:val="24"/>
              </w:rPr>
            </w:pPr>
          </w:p>
        </w:tc>
        <w:tc>
          <w:tcPr>
            <w:tcW w:w="7796" w:type="dxa"/>
            <w:vAlign w:val="center"/>
          </w:tcPr>
          <w:p w14:paraId="039F5859" w14:textId="7016D3ED" w:rsidR="006E2F23" w:rsidRPr="002058F5" w:rsidRDefault="37EBF7C3" w:rsidP="008B7E60">
            <w:pPr>
              <w:pStyle w:val="TableParagraph"/>
              <w:numPr>
                <w:ilvl w:val="0"/>
                <w:numId w:val="33"/>
              </w:numPr>
              <w:spacing w:line="248" w:lineRule="exact"/>
              <w:ind w:left="360"/>
              <w:jc w:val="center"/>
              <w:rPr>
                <w:sz w:val="24"/>
                <w:szCs w:val="24"/>
              </w:rPr>
            </w:pPr>
            <w:r w:rsidRPr="002058F5">
              <w:rPr>
                <w:sz w:val="24"/>
                <w:szCs w:val="24"/>
              </w:rPr>
              <w:t>Distribute entry cards for students to note their initial thoughts on refugee experiences, explaining these cards will help reflect on and share their understanding.</w:t>
            </w:r>
          </w:p>
          <w:p w14:paraId="04A58325" w14:textId="7CB0325C" w:rsidR="006E2F23" w:rsidRPr="002058F5" w:rsidRDefault="006E2F23" w:rsidP="008B7E60">
            <w:pPr>
              <w:pStyle w:val="TableParagraph"/>
              <w:spacing w:line="248" w:lineRule="exact"/>
              <w:ind w:left="-254"/>
              <w:jc w:val="center"/>
              <w:rPr>
                <w:sz w:val="24"/>
                <w:szCs w:val="24"/>
              </w:rPr>
            </w:pPr>
          </w:p>
          <w:p w14:paraId="59B43EED" w14:textId="156E9670" w:rsidR="006E2F23" w:rsidRPr="002058F5" w:rsidRDefault="37EBF7C3" w:rsidP="008B7E60">
            <w:pPr>
              <w:pStyle w:val="TableParagraph"/>
              <w:numPr>
                <w:ilvl w:val="0"/>
                <w:numId w:val="33"/>
              </w:numPr>
              <w:spacing w:line="248" w:lineRule="exact"/>
              <w:ind w:left="360"/>
              <w:jc w:val="center"/>
              <w:rPr>
                <w:sz w:val="24"/>
                <w:szCs w:val="24"/>
              </w:rPr>
            </w:pPr>
            <w:r w:rsidRPr="002058F5">
              <w:rPr>
                <w:sz w:val="24"/>
                <w:szCs w:val="24"/>
              </w:rPr>
              <w:t>Guide them with prompts like "What comes to mind with the word 'refugee'?" to facilitate response.</w:t>
            </w:r>
          </w:p>
          <w:p w14:paraId="2E0CF956" w14:textId="5A431C7F" w:rsidR="006E2F23" w:rsidRPr="002058F5" w:rsidRDefault="006E2F23" w:rsidP="008B7E60">
            <w:pPr>
              <w:pStyle w:val="TableParagraph"/>
              <w:spacing w:line="248" w:lineRule="exact"/>
              <w:ind w:left="-254"/>
              <w:jc w:val="center"/>
              <w:rPr>
                <w:sz w:val="24"/>
                <w:szCs w:val="24"/>
              </w:rPr>
            </w:pPr>
          </w:p>
          <w:p w14:paraId="00C182CF" w14:textId="4E8E0E78" w:rsidR="006E2F23" w:rsidRPr="002058F5" w:rsidRDefault="37EBF7C3" w:rsidP="008B7E60">
            <w:pPr>
              <w:pStyle w:val="TableParagraph"/>
              <w:numPr>
                <w:ilvl w:val="0"/>
                <w:numId w:val="33"/>
              </w:numPr>
              <w:spacing w:line="248" w:lineRule="exact"/>
              <w:ind w:left="360"/>
              <w:jc w:val="center"/>
              <w:rPr>
                <w:sz w:val="24"/>
                <w:szCs w:val="24"/>
              </w:rPr>
            </w:pPr>
            <w:r w:rsidRPr="002058F5">
              <w:rPr>
                <w:sz w:val="24"/>
                <w:szCs w:val="24"/>
              </w:rPr>
              <w:t>Stress the importance of open, honest contributions without concern for right or wrong answers.</w:t>
            </w:r>
          </w:p>
        </w:tc>
        <w:tc>
          <w:tcPr>
            <w:tcW w:w="1984" w:type="dxa"/>
            <w:vAlign w:val="center"/>
          </w:tcPr>
          <w:p w14:paraId="1AC3F90C" w14:textId="483C0EBB" w:rsidR="006E2F23" w:rsidRPr="002058F5" w:rsidRDefault="3455028B" w:rsidP="0044278D">
            <w:pPr>
              <w:pStyle w:val="TableParagraph"/>
              <w:ind w:left="0"/>
              <w:jc w:val="center"/>
              <w:rPr>
                <w:sz w:val="24"/>
                <w:szCs w:val="24"/>
              </w:rPr>
            </w:pPr>
            <w:r w:rsidRPr="002058F5">
              <w:rPr>
                <w:sz w:val="24"/>
                <w:szCs w:val="24"/>
              </w:rPr>
              <w:t>Entry Cards</w:t>
            </w:r>
          </w:p>
        </w:tc>
      </w:tr>
      <w:tr w:rsidR="006E2F23" w:rsidRPr="002058F5" w14:paraId="6F7D2A6F" w14:textId="77777777" w:rsidTr="005754B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0388"/>
        </w:trPr>
        <w:tc>
          <w:tcPr>
            <w:tcW w:w="993" w:type="dxa"/>
            <w:vAlign w:val="center"/>
          </w:tcPr>
          <w:p w14:paraId="6B7DF074" w14:textId="77777777" w:rsidR="00BE4257" w:rsidRDefault="282B3E4E" w:rsidP="0044278D">
            <w:pPr>
              <w:pStyle w:val="TableParagraph"/>
              <w:ind w:left="0"/>
              <w:jc w:val="center"/>
              <w:rPr>
                <w:b/>
                <w:bCs/>
              </w:rPr>
            </w:pPr>
            <w:r w:rsidRPr="00BF05A5">
              <w:rPr>
                <w:b/>
                <w:bCs/>
              </w:rPr>
              <w:lastRenderedPageBreak/>
              <w:t>4</w:t>
            </w:r>
            <w:r w:rsidR="6B5DEDF8" w:rsidRPr="00BF05A5">
              <w:rPr>
                <w:b/>
                <w:bCs/>
              </w:rPr>
              <w:t xml:space="preserve">5 </w:t>
            </w:r>
          </w:p>
          <w:p w14:paraId="6CF5347D" w14:textId="489DDEEC" w:rsidR="006E2F23" w:rsidRPr="00BF05A5" w:rsidRDefault="00BE4257" w:rsidP="0044278D">
            <w:pPr>
              <w:pStyle w:val="TableParagraph"/>
              <w:ind w:left="0"/>
              <w:jc w:val="center"/>
              <w:rPr>
                <w:b/>
                <w:bCs/>
              </w:rPr>
            </w:pPr>
            <w:r>
              <w:rPr>
                <w:b/>
                <w:bCs/>
              </w:rPr>
              <w:t>M</w:t>
            </w:r>
            <w:r w:rsidR="6B5DEDF8" w:rsidRPr="00BF05A5">
              <w:rPr>
                <w:b/>
                <w:bCs/>
              </w:rPr>
              <w:t>ins</w:t>
            </w:r>
          </w:p>
        </w:tc>
        <w:tc>
          <w:tcPr>
            <w:tcW w:w="7796" w:type="dxa"/>
            <w:vAlign w:val="center"/>
          </w:tcPr>
          <w:p w14:paraId="50FC6464" w14:textId="42B569BE" w:rsidR="6B5DEDF8" w:rsidRPr="009B6F4E" w:rsidRDefault="6B5DEDF8" w:rsidP="00303D99">
            <w:pPr>
              <w:pStyle w:val="TableParagraph"/>
              <w:tabs>
                <w:tab w:val="left" w:pos="827"/>
              </w:tabs>
              <w:ind w:left="0" w:right="246"/>
              <w:jc w:val="center"/>
              <w:rPr>
                <w:b/>
                <w:bCs/>
                <w:sz w:val="24"/>
                <w:szCs w:val="24"/>
              </w:rPr>
            </w:pPr>
            <w:r w:rsidRPr="009B6F4E">
              <w:rPr>
                <w:b/>
                <w:bCs/>
                <w:sz w:val="24"/>
                <w:szCs w:val="24"/>
              </w:rPr>
              <w:t>Read- Aloud</w:t>
            </w:r>
          </w:p>
          <w:p w14:paraId="0CCCFD7F" w14:textId="06EE8317" w:rsidR="4046402D" w:rsidRPr="002058F5" w:rsidRDefault="4046402D" w:rsidP="00163EE8">
            <w:pPr>
              <w:pStyle w:val="TableParagraph"/>
              <w:tabs>
                <w:tab w:val="left" w:pos="827"/>
              </w:tabs>
              <w:ind w:left="0" w:right="246"/>
            </w:pPr>
          </w:p>
          <w:p w14:paraId="528E2534" w14:textId="1E5CA41B" w:rsidR="006E2F23" w:rsidRPr="00F84166" w:rsidRDefault="6B5DEDF8" w:rsidP="007744F3">
            <w:pPr>
              <w:pStyle w:val="TableParagraph"/>
              <w:numPr>
                <w:ilvl w:val="0"/>
                <w:numId w:val="36"/>
              </w:numPr>
              <w:tabs>
                <w:tab w:val="left" w:pos="827"/>
              </w:tabs>
              <w:ind w:right="246"/>
              <w:jc w:val="center"/>
              <w:rPr>
                <w:sz w:val="24"/>
                <w:szCs w:val="24"/>
              </w:rPr>
            </w:pPr>
            <w:r w:rsidRPr="00F84166">
              <w:rPr>
                <w:sz w:val="24"/>
                <w:szCs w:val="24"/>
              </w:rPr>
              <w:t>Start reading Chapter 1 aloud to the class, ensuring a clear and engaging delivery to captivate students' attention. Pause at predetermined intervals to allow for processing and reflection. These pauses can coincide with moments of heightened emotion, significant actions, or the introduction of critical themes.</w:t>
            </w:r>
          </w:p>
          <w:p w14:paraId="51557917" w14:textId="635483A6" w:rsidR="006E2F23" w:rsidRPr="00F84166" w:rsidRDefault="6B5DEDF8" w:rsidP="007744F3">
            <w:pPr>
              <w:pStyle w:val="TableParagraph"/>
              <w:numPr>
                <w:ilvl w:val="0"/>
                <w:numId w:val="36"/>
              </w:numPr>
              <w:tabs>
                <w:tab w:val="left" w:pos="827"/>
              </w:tabs>
              <w:ind w:right="246"/>
              <w:jc w:val="center"/>
              <w:rPr>
                <w:sz w:val="24"/>
                <w:szCs w:val="24"/>
              </w:rPr>
            </w:pPr>
            <w:r w:rsidRPr="00F84166">
              <w:rPr>
                <w:sz w:val="24"/>
                <w:szCs w:val="24"/>
              </w:rPr>
              <w:t>During pauses, invite brief, targeted discussions or reflections. Ask questions that encourage students to think about the characters' feelings, motivations, and challenges.</w:t>
            </w:r>
          </w:p>
          <w:p w14:paraId="4C528764" w14:textId="67A67DD5" w:rsidR="006E2F23" w:rsidRPr="00F84166" w:rsidRDefault="6B5DEDF8" w:rsidP="007744F3">
            <w:pPr>
              <w:pStyle w:val="TableParagraph"/>
              <w:numPr>
                <w:ilvl w:val="0"/>
                <w:numId w:val="36"/>
              </w:numPr>
              <w:tabs>
                <w:tab w:val="left" w:pos="827"/>
              </w:tabs>
              <w:ind w:right="246"/>
              <w:jc w:val="center"/>
              <w:rPr>
                <w:sz w:val="24"/>
                <w:szCs w:val="24"/>
              </w:rPr>
            </w:pPr>
            <w:r w:rsidRPr="00F84166">
              <w:rPr>
                <w:sz w:val="24"/>
                <w:szCs w:val="24"/>
              </w:rPr>
              <w:t>Character Emotions: "When [character] faces [specific event], how do you think they feel? What words or actions in the text lead you to believe this?"</w:t>
            </w:r>
          </w:p>
          <w:p w14:paraId="06B99CCF" w14:textId="0B76AB7E" w:rsidR="006E2F23" w:rsidRPr="00F84166" w:rsidRDefault="6B5DEDF8" w:rsidP="007744F3">
            <w:pPr>
              <w:pStyle w:val="ListParagraph"/>
              <w:numPr>
                <w:ilvl w:val="0"/>
                <w:numId w:val="36"/>
              </w:numPr>
              <w:jc w:val="center"/>
              <w:rPr>
                <w:sz w:val="24"/>
                <w:szCs w:val="24"/>
              </w:rPr>
            </w:pPr>
            <w:r w:rsidRPr="00F84166">
              <w:rPr>
                <w:sz w:val="24"/>
                <w:szCs w:val="24"/>
              </w:rPr>
              <w:t>Character Decisions: "Why do you think [character] decided to [make a specific decision]? Considering their situation, would you have made the same choice? Why or why not?"</w:t>
            </w:r>
          </w:p>
          <w:p w14:paraId="0A8DBF2D" w14:textId="41F587A4" w:rsidR="006E2F23" w:rsidRPr="00F84166" w:rsidRDefault="6B5DEDF8" w:rsidP="007744F3">
            <w:pPr>
              <w:pStyle w:val="ListParagraph"/>
              <w:numPr>
                <w:ilvl w:val="0"/>
                <w:numId w:val="36"/>
              </w:numPr>
              <w:jc w:val="center"/>
              <w:rPr>
                <w:sz w:val="24"/>
                <w:szCs w:val="24"/>
              </w:rPr>
            </w:pPr>
            <w:r w:rsidRPr="00F84166">
              <w:rPr>
                <w:sz w:val="24"/>
                <w:szCs w:val="24"/>
              </w:rPr>
              <w:t>Theme Exploration: "This part of the story introduces the theme of [theme, e.g., hope, loss, resilience]. Can you think of a moment in your life or someone else's that relates to this theme? How does connecting personal experiences with the character's story change your understanding of the theme?"</w:t>
            </w:r>
          </w:p>
          <w:p w14:paraId="4C4B8BEF" w14:textId="2F961FF5" w:rsidR="006E2F23" w:rsidRPr="00F84166" w:rsidRDefault="6B5DEDF8" w:rsidP="007744F3">
            <w:pPr>
              <w:pStyle w:val="ListParagraph"/>
              <w:numPr>
                <w:ilvl w:val="0"/>
                <w:numId w:val="36"/>
              </w:numPr>
              <w:jc w:val="center"/>
              <w:rPr>
                <w:sz w:val="24"/>
                <w:szCs w:val="24"/>
              </w:rPr>
            </w:pPr>
            <w:r w:rsidRPr="00F84166">
              <w:rPr>
                <w:sz w:val="24"/>
                <w:szCs w:val="24"/>
              </w:rPr>
              <w:t>Predictions: "Based on what we've read so far, what do you think might happen next to [character]? What clues in the text support your prediction?"</w:t>
            </w:r>
          </w:p>
          <w:p w14:paraId="3B6E1575" w14:textId="34A8F506" w:rsidR="006E2F23" w:rsidRPr="00F84166" w:rsidRDefault="6B5DEDF8" w:rsidP="007744F3">
            <w:pPr>
              <w:pStyle w:val="ListParagraph"/>
              <w:numPr>
                <w:ilvl w:val="0"/>
                <w:numId w:val="36"/>
              </w:numPr>
              <w:jc w:val="center"/>
              <w:rPr>
                <w:sz w:val="24"/>
                <w:szCs w:val="24"/>
              </w:rPr>
            </w:pPr>
            <w:r w:rsidRPr="00F84166">
              <w:rPr>
                <w:sz w:val="24"/>
                <w:szCs w:val="24"/>
              </w:rPr>
              <w:t>Empathy and Connection: "If you were in [character]’s shoes, facing [specific challenge or situation], how do you think you would feel? How might understanding [character]'s experience help us think about real-life refugees differently?"</w:t>
            </w:r>
          </w:p>
          <w:p w14:paraId="71BE98E6" w14:textId="2C5B2CBF" w:rsidR="006E2F23" w:rsidRPr="002058F5" w:rsidRDefault="6B5DEDF8" w:rsidP="0003588B">
            <w:pPr>
              <w:pStyle w:val="ListParagraph"/>
              <w:numPr>
                <w:ilvl w:val="0"/>
                <w:numId w:val="36"/>
              </w:numPr>
              <w:jc w:val="center"/>
            </w:pPr>
            <w:r w:rsidRPr="00F84166">
              <w:rPr>
                <w:sz w:val="24"/>
                <w:szCs w:val="24"/>
              </w:rPr>
              <w:t>Cultural and Historical Context: "This chapter gives us a glimpse into [character]'s life, including their cultural or historical background. What did you learn about [character]'s world that was new to you? How does understanding their background help us understand their decisions and feelings better?"</w:t>
            </w:r>
          </w:p>
        </w:tc>
        <w:tc>
          <w:tcPr>
            <w:tcW w:w="1984" w:type="dxa"/>
          </w:tcPr>
          <w:p w14:paraId="37FC9216" w14:textId="77777777" w:rsidR="006E2F23" w:rsidRPr="002058F5" w:rsidRDefault="006E2F23">
            <w:pPr>
              <w:pStyle w:val="TableParagraph"/>
              <w:ind w:left="0"/>
            </w:pPr>
          </w:p>
        </w:tc>
      </w:tr>
      <w:tr w:rsidR="006E2F23" w:rsidRPr="002058F5" w14:paraId="6203056C" w14:textId="77777777" w:rsidTr="00F8416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70"/>
        </w:trPr>
        <w:tc>
          <w:tcPr>
            <w:tcW w:w="993" w:type="dxa"/>
          </w:tcPr>
          <w:p w14:paraId="2FD1D95D" w14:textId="77777777" w:rsidR="006E2F23" w:rsidRPr="00BF05A5" w:rsidRDefault="006E2F23">
            <w:pPr>
              <w:pStyle w:val="TableParagraph"/>
              <w:ind w:left="0"/>
              <w:rPr>
                <w:b/>
                <w:bCs/>
                <w:sz w:val="24"/>
              </w:rPr>
            </w:pPr>
          </w:p>
          <w:p w14:paraId="208C93FD" w14:textId="77777777" w:rsidR="006E2F23" w:rsidRPr="00BF05A5" w:rsidRDefault="006E2F23">
            <w:pPr>
              <w:pStyle w:val="TableParagraph"/>
              <w:ind w:left="0"/>
              <w:rPr>
                <w:b/>
                <w:bCs/>
                <w:sz w:val="24"/>
              </w:rPr>
            </w:pPr>
          </w:p>
          <w:p w14:paraId="4C160429" w14:textId="77777777" w:rsidR="006E2F23" w:rsidRPr="00BF05A5" w:rsidRDefault="006E2F23">
            <w:pPr>
              <w:pStyle w:val="TableParagraph"/>
              <w:spacing w:before="138"/>
              <w:ind w:left="0"/>
              <w:rPr>
                <w:b/>
                <w:bCs/>
                <w:sz w:val="24"/>
              </w:rPr>
            </w:pPr>
          </w:p>
          <w:p w14:paraId="03AA7C07" w14:textId="77777777" w:rsidR="006E2F23" w:rsidRPr="00BF05A5" w:rsidRDefault="007302A5">
            <w:pPr>
              <w:pStyle w:val="TableParagraph"/>
              <w:spacing w:line="275" w:lineRule="exact"/>
              <w:ind w:left="12" w:right="3"/>
              <w:jc w:val="center"/>
              <w:rPr>
                <w:b/>
                <w:bCs/>
                <w:sz w:val="24"/>
                <w:szCs w:val="24"/>
              </w:rPr>
            </w:pPr>
            <w:r w:rsidRPr="00BF05A5">
              <w:rPr>
                <w:b/>
                <w:bCs/>
                <w:spacing w:val="-5"/>
                <w:sz w:val="24"/>
                <w:szCs w:val="24"/>
              </w:rPr>
              <w:t>20</w:t>
            </w:r>
          </w:p>
          <w:p w14:paraId="3E64D7EF" w14:textId="77777777" w:rsidR="006E2F23" w:rsidRPr="00BF05A5" w:rsidRDefault="007302A5">
            <w:pPr>
              <w:pStyle w:val="TableParagraph"/>
              <w:spacing w:line="275" w:lineRule="exact"/>
              <w:ind w:left="12"/>
              <w:jc w:val="center"/>
              <w:rPr>
                <w:b/>
                <w:bCs/>
                <w:sz w:val="24"/>
              </w:rPr>
            </w:pPr>
            <w:r w:rsidRPr="00BF05A5">
              <w:rPr>
                <w:b/>
                <w:bCs/>
                <w:spacing w:val="-4"/>
                <w:sz w:val="24"/>
              </w:rPr>
              <w:t>Mins</w:t>
            </w:r>
          </w:p>
        </w:tc>
        <w:tc>
          <w:tcPr>
            <w:tcW w:w="7796" w:type="dxa"/>
            <w:vAlign w:val="center"/>
          </w:tcPr>
          <w:p w14:paraId="58354760" w14:textId="175B6FC0" w:rsidR="006E2F23" w:rsidRPr="00BF05A5" w:rsidRDefault="1012C668" w:rsidP="000E2129">
            <w:pPr>
              <w:pStyle w:val="TableParagraph"/>
              <w:spacing w:line="274" w:lineRule="exact"/>
              <w:ind w:right="143"/>
              <w:jc w:val="center"/>
              <w:rPr>
                <w:b/>
                <w:bCs/>
                <w:sz w:val="24"/>
                <w:szCs w:val="24"/>
              </w:rPr>
            </w:pPr>
            <w:r w:rsidRPr="00BF05A5">
              <w:rPr>
                <w:b/>
                <w:bCs/>
                <w:sz w:val="24"/>
                <w:szCs w:val="24"/>
              </w:rPr>
              <w:t>Individual Reflection</w:t>
            </w:r>
          </w:p>
          <w:p w14:paraId="6DA6EACB" w14:textId="3D137276" w:rsidR="006E2F23" w:rsidRPr="002058F5" w:rsidRDefault="006E2F23" w:rsidP="00D502CD">
            <w:pPr>
              <w:pStyle w:val="TableParagraph"/>
              <w:spacing w:line="274" w:lineRule="exact"/>
              <w:ind w:right="143"/>
              <w:jc w:val="center"/>
              <w:rPr>
                <w:sz w:val="24"/>
                <w:szCs w:val="24"/>
              </w:rPr>
            </w:pPr>
          </w:p>
          <w:p w14:paraId="3BA73DEB" w14:textId="59DF256A" w:rsidR="00465A3D" w:rsidRDefault="1012C668" w:rsidP="00BE557D">
            <w:pPr>
              <w:pStyle w:val="TableParagraph"/>
              <w:numPr>
                <w:ilvl w:val="0"/>
                <w:numId w:val="45"/>
              </w:numPr>
              <w:spacing w:line="274" w:lineRule="exact"/>
              <w:ind w:right="143"/>
              <w:jc w:val="center"/>
            </w:pPr>
            <w:r w:rsidRPr="002058F5">
              <w:rPr>
                <w:sz w:val="24"/>
                <w:szCs w:val="24"/>
              </w:rPr>
              <w:t xml:space="preserve">Activity Introduction: Briefly explain the purpose of </w:t>
            </w:r>
            <w:r w:rsidR="63207C0E" w:rsidRPr="002058F5">
              <w:rPr>
                <w:sz w:val="24"/>
                <w:szCs w:val="24"/>
              </w:rPr>
              <w:t>creative</w:t>
            </w:r>
            <w:r w:rsidRPr="002058F5">
              <w:rPr>
                <w:sz w:val="24"/>
                <w:szCs w:val="24"/>
              </w:rPr>
              <w:t xml:space="preserve"> reflection. Emphasize that this is an opportunity for students to explore their thoughts and feelings about the chapter in a personal and creative way.</w:t>
            </w:r>
          </w:p>
          <w:p w14:paraId="0F75C081" w14:textId="30D34B9F" w:rsidR="006E2F23" w:rsidRPr="002058F5" w:rsidRDefault="1012C668" w:rsidP="00BE557D">
            <w:pPr>
              <w:pStyle w:val="TableParagraph"/>
              <w:numPr>
                <w:ilvl w:val="0"/>
                <w:numId w:val="44"/>
              </w:numPr>
              <w:spacing w:line="274" w:lineRule="exact"/>
              <w:ind w:right="143"/>
              <w:jc w:val="center"/>
            </w:pPr>
            <w:r w:rsidRPr="002058F5">
              <w:rPr>
                <w:sz w:val="24"/>
                <w:szCs w:val="24"/>
              </w:rPr>
              <w:t xml:space="preserve">Choosing a Medium: Students can choose to either draw a scene that resonated with them, write a letter from the perspective of one of the characters, or create a short poem capturing the essence of the </w:t>
            </w:r>
            <w:r w:rsidR="0AB2756E" w:rsidRPr="002058F5">
              <w:rPr>
                <w:sz w:val="24"/>
                <w:szCs w:val="24"/>
              </w:rPr>
              <w:t>chapter.</w:t>
            </w:r>
          </w:p>
          <w:p w14:paraId="3ADCF746" w14:textId="3C49713A" w:rsidR="006E2F23" w:rsidRPr="002058F5" w:rsidRDefault="006E2F23" w:rsidP="00BE557D">
            <w:pPr>
              <w:pStyle w:val="TableParagraph"/>
              <w:spacing w:line="274" w:lineRule="exact"/>
              <w:ind w:right="143"/>
              <w:jc w:val="center"/>
              <w:rPr>
                <w:sz w:val="24"/>
                <w:szCs w:val="24"/>
              </w:rPr>
            </w:pPr>
          </w:p>
          <w:p w14:paraId="19F6058F" w14:textId="04B74375" w:rsidR="006E2F23" w:rsidRPr="002058F5" w:rsidRDefault="1012C668" w:rsidP="00BE557D">
            <w:pPr>
              <w:pStyle w:val="TableParagraph"/>
              <w:numPr>
                <w:ilvl w:val="0"/>
                <w:numId w:val="44"/>
              </w:numPr>
              <w:spacing w:line="274" w:lineRule="exact"/>
              <w:ind w:right="143"/>
              <w:jc w:val="center"/>
            </w:pPr>
            <w:r w:rsidRPr="002058F5">
              <w:rPr>
                <w:sz w:val="24"/>
                <w:szCs w:val="24"/>
              </w:rPr>
              <w:t>Encourage them to think about which moments in the text struck them the most and why.</w:t>
            </w:r>
          </w:p>
          <w:p w14:paraId="325BF3B1" w14:textId="2D2F2337" w:rsidR="006E2F23" w:rsidRPr="002058F5" w:rsidRDefault="006E2F23" w:rsidP="00BE557D">
            <w:pPr>
              <w:pStyle w:val="TableParagraph"/>
              <w:spacing w:line="274" w:lineRule="exact"/>
              <w:ind w:right="143"/>
              <w:jc w:val="center"/>
              <w:rPr>
                <w:sz w:val="24"/>
                <w:szCs w:val="24"/>
              </w:rPr>
            </w:pPr>
          </w:p>
          <w:p w14:paraId="3E0DEFF0" w14:textId="346954C1" w:rsidR="006E2F23" w:rsidRPr="003E175B" w:rsidRDefault="3154A248" w:rsidP="00BE557D">
            <w:pPr>
              <w:pStyle w:val="TableParagraph"/>
              <w:numPr>
                <w:ilvl w:val="0"/>
                <w:numId w:val="44"/>
              </w:numPr>
              <w:spacing w:line="274" w:lineRule="exact"/>
              <w:ind w:right="143"/>
              <w:jc w:val="center"/>
              <w:rPr>
                <w:sz w:val="24"/>
                <w:szCs w:val="24"/>
              </w:rPr>
            </w:pPr>
            <w:r w:rsidRPr="002058F5">
              <w:rPr>
                <w:sz w:val="24"/>
                <w:szCs w:val="24"/>
              </w:rPr>
              <w:lastRenderedPageBreak/>
              <w:t>Discussion: As students share, facilitate a brief discussion on each piece, asking the creator to explain their work and what inspired it. Encourage classmates to respond with their thoughts or feelings, highlighting connections between the creative works and the chapter's themes.</w:t>
            </w:r>
          </w:p>
        </w:tc>
        <w:tc>
          <w:tcPr>
            <w:tcW w:w="1984" w:type="dxa"/>
            <w:vAlign w:val="center"/>
          </w:tcPr>
          <w:p w14:paraId="37BAA573" w14:textId="77777777" w:rsidR="006E2F23" w:rsidRPr="002058F5" w:rsidRDefault="006E2F23" w:rsidP="00B7512F">
            <w:pPr>
              <w:pStyle w:val="TableParagraph"/>
              <w:spacing w:before="274"/>
              <w:ind w:left="0"/>
              <w:rPr>
                <w:sz w:val="24"/>
              </w:rPr>
            </w:pPr>
          </w:p>
          <w:p w14:paraId="0E6A0FC3" w14:textId="739EF4DB" w:rsidR="006E2F23" w:rsidRPr="002058F5" w:rsidRDefault="007302A5" w:rsidP="00B7512F">
            <w:pPr>
              <w:pStyle w:val="TableParagraph"/>
              <w:numPr>
                <w:ilvl w:val="0"/>
                <w:numId w:val="38"/>
              </w:numPr>
              <w:spacing w:before="1" w:line="275" w:lineRule="exact"/>
              <w:rPr>
                <w:sz w:val="24"/>
              </w:rPr>
            </w:pPr>
            <w:r w:rsidRPr="002058F5">
              <w:rPr>
                <w:sz w:val="24"/>
              </w:rPr>
              <w:t>1</w:t>
            </w:r>
            <w:r w:rsidRPr="002058F5">
              <w:rPr>
                <w:spacing w:val="-2"/>
                <w:sz w:val="24"/>
              </w:rPr>
              <w:t xml:space="preserve"> </w:t>
            </w:r>
            <w:r w:rsidRPr="002058F5">
              <w:rPr>
                <w:sz w:val="24"/>
              </w:rPr>
              <w:t>Blank</w:t>
            </w:r>
            <w:r w:rsidRPr="002058F5">
              <w:rPr>
                <w:spacing w:val="-1"/>
                <w:sz w:val="24"/>
              </w:rPr>
              <w:t xml:space="preserve"> </w:t>
            </w:r>
            <w:r w:rsidRPr="002058F5">
              <w:rPr>
                <w:sz w:val="24"/>
              </w:rPr>
              <w:t>piece</w:t>
            </w:r>
            <w:r w:rsidRPr="002058F5">
              <w:rPr>
                <w:spacing w:val="-3"/>
                <w:sz w:val="24"/>
              </w:rPr>
              <w:t xml:space="preserve"> </w:t>
            </w:r>
            <w:r w:rsidRPr="002058F5">
              <w:rPr>
                <w:sz w:val="24"/>
              </w:rPr>
              <w:t>of</w:t>
            </w:r>
            <w:r w:rsidRPr="002058F5">
              <w:rPr>
                <w:spacing w:val="-1"/>
                <w:sz w:val="24"/>
              </w:rPr>
              <w:t xml:space="preserve"> </w:t>
            </w:r>
            <w:r w:rsidRPr="002058F5">
              <w:rPr>
                <w:spacing w:val="-4"/>
                <w:sz w:val="24"/>
              </w:rPr>
              <w:t>paper</w:t>
            </w:r>
          </w:p>
          <w:p w14:paraId="15EB5D4C" w14:textId="34246E6B" w:rsidR="006E2F23" w:rsidRPr="002058F5" w:rsidRDefault="007302A5" w:rsidP="00B7512F">
            <w:pPr>
              <w:pStyle w:val="TableParagraph"/>
              <w:numPr>
                <w:ilvl w:val="0"/>
                <w:numId w:val="38"/>
              </w:numPr>
              <w:spacing w:line="275" w:lineRule="exact"/>
              <w:rPr>
                <w:sz w:val="24"/>
              </w:rPr>
            </w:pPr>
            <w:r w:rsidRPr="002058F5">
              <w:rPr>
                <w:sz w:val="24"/>
              </w:rPr>
              <w:t>Pen</w:t>
            </w:r>
            <w:r w:rsidRPr="002058F5">
              <w:rPr>
                <w:spacing w:val="-1"/>
                <w:sz w:val="24"/>
              </w:rPr>
              <w:t xml:space="preserve"> </w:t>
            </w:r>
            <w:r w:rsidRPr="002058F5">
              <w:rPr>
                <w:sz w:val="24"/>
              </w:rPr>
              <w:t xml:space="preserve">or </w:t>
            </w:r>
            <w:r w:rsidRPr="002058F5">
              <w:rPr>
                <w:spacing w:val="-2"/>
                <w:sz w:val="24"/>
              </w:rPr>
              <w:t>pencil</w:t>
            </w:r>
          </w:p>
          <w:p w14:paraId="0166DB98" w14:textId="2BD0623A" w:rsidR="006E2F23" w:rsidRPr="002058F5" w:rsidRDefault="007302A5" w:rsidP="00B7512F">
            <w:pPr>
              <w:pStyle w:val="TableParagraph"/>
              <w:numPr>
                <w:ilvl w:val="0"/>
                <w:numId w:val="38"/>
              </w:numPr>
              <w:spacing w:line="242" w:lineRule="auto"/>
              <w:ind w:right="74"/>
              <w:rPr>
                <w:sz w:val="24"/>
              </w:rPr>
            </w:pPr>
            <w:r w:rsidRPr="002058F5">
              <w:rPr>
                <w:sz w:val="24"/>
              </w:rPr>
              <w:t>Playing</w:t>
            </w:r>
            <w:r w:rsidRPr="002058F5">
              <w:rPr>
                <w:spacing w:val="-11"/>
                <w:sz w:val="24"/>
              </w:rPr>
              <w:t xml:space="preserve"> </w:t>
            </w:r>
            <w:r w:rsidRPr="002058F5">
              <w:rPr>
                <w:sz w:val="24"/>
              </w:rPr>
              <w:t>cards</w:t>
            </w:r>
            <w:r w:rsidRPr="002058F5">
              <w:rPr>
                <w:spacing w:val="-10"/>
                <w:sz w:val="24"/>
              </w:rPr>
              <w:t xml:space="preserve"> </w:t>
            </w:r>
            <w:r w:rsidRPr="002058F5">
              <w:rPr>
                <w:sz w:val="24"/>
              </w:rPr>
              <w:t>won</w:t>
            </w:r>
            <w:r w:rsidRPr="002058F5">
              <w:rPr>
                <w:spacing w:val="-11"/>
                <w:sz w:val="24"/>
              </w:rPr>
              <w:t xml:space="preserve"> </w:t>
            </w:r>
            <w:r w:rsidRPr="002058F5">
              <w:rPr>
                <w:sz w:val="24"/>
              </w:rPr>
              <w:t>in</w:t>
            </w:r>
            <w:r w:rsidRPr="002058F5">
              <w:rPr>
                <w:spacing w:val="-11"/>
                <w:sz w:val="24"/>
              </w:rPr>
              <w:t xml:space="preserve"> </w:t>
            </w:r>
            <w:r w:rsidRPr="002058F5">
              <w:rPr>
                <w:sz w:val="24"/>
              </w:rPr>
              <w:t xml:space="preserve">the “10 second grammar </w:t>
            </w:r>
            <w:r w:rsidRPr="002058F5">
              <w:rPr>
                <w:spacing w:val="-2"/>
                <w:sz w:val="24"/>
              </w:rPr>
              <w:t>game”</w:t>
            </w:r>
          </w:p>
        </w:tc>
      </w:tr>
    </w:tbl>
    <w:p w14:paraId="28F3EAB6" w14:textId="5A6C17E9" w:rsidR="006E2F23" w:rsidRPr="002058F5" w:rsidRDefault="006E2F23">
      <w:pPr>
        <w:spacing w:line="242" w:lineRule="auto"/>
        <w:rPr>
          <w:sz w:val="24"/>
          <w:szCs w:val="24"/>
        </w:rPr>
        <w:sectPr w:rsidR="006E2F23" w:rsidRPr="002058F5" w:rsidSect="00D73681">
          <w:type w:val="continuous"/>
          <w:pgSz w:w="12240" w:h="15840"/>
          <w:pgMar w:top="1420" w:right="1320" w:bottom="280" w:left="1340" w:header="720" w:footer="720" w:gutter="0"/>
          <w:cols w:space="720"/>
        </w:sectPr>
      </w:pPr>
    </w:p>
    <w:p w14:paraId="10FC9302" w14:textId="77777777" w:rsidR="006E2F23" w:rsidRPr="002058F5" w:rsidRDefault="006E2F23">
      <w:pPr>
        <w:rPr>
          <w:sz w:val="24"/>
        </w:rPr>
        <w:sectPr w:rsidR="006E2F23" w:rsidRPr="002058F5" w:rsidSect="00D73681">
          <w:type w:val="continuous"/>
          <w:pgSz w:w="12240" w:h="15840"/>
          <w:pgMar w:top="1420" w:right="1320" w:bottom="280" w:left="1340" w:header="720" w:footer="720" w:gutter="0"/>
          <w:cols w:space="720"/>
        </w:sectPr>
      </w:pPr>
    </w:p>
    <w:tbl>
      <w:tblPr>
        <w:tblW w:w="10773"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773"/>
      </w:tblGrid>
      <w:tr w:rsidR="006E2F23" w:rsidRPr="002058F5" w14:paraId="510B2541" w14:textId="77777777" w:rsidTr="007C6AE8">
        <w:trPr>
          <w:trHeight w:val="2210"/>
        </w:trPr>
        <w:tc>
          <w:tcPr>
            <w:tcW w:w="10773" w:type="dxa"/>
          </w:tcPr>
          <w:p w14:paraId="01466B77" w14:textId="06E0E75D" w:rsidR="006E2F23" w:rsidRPr="00981237" w:rsidRDefault="0C7041D1" w:rsidP="00F11FA0">
            <w:pPr>
              <w:pStyle w:val="TableParagraph"/>
              <w:numPr>
                <w:ilvl w:val="0"/>
                <w:numId w:val="38"/>
              </w:numPr>
              <w:tabs>
                <w:tab w:val="left" w:pos="366"/>
              </w:tabs>
              <w:spacing w:line="276" w:lineRule="exact"/>
              <w:ind w:left="720" w:right="108"/>
              <w:rPr>
                <w:sz w:val="24"/>
                <w:szCs w:val="24"/>
              </w:rPr>
            </w:pPr>
            <w:r w:rsidRPr="00981237">
              <w:rPr>
                <w:sz w:val="24"/>
                <w:szCs w:val="24"/>
              </w:rPr>
              <w:t>Review Creative Reflections and Exit Tickets: Evaluate the creative reflections and exit tickets submitted by students to gauge their understanding and emotional engagement with the themes of "Refugee" by Alan Gratz. Ensure students have grasped the key concepts of empathy, displacement, and the refugee experience.</w:t>
            </w:r>
          </w:p>
          <w:p w14:paraId="34BA2F66" w14:textId="5299051B" w:rsidR="006E2F23" w:rsidRPr="00981237" w:rsidRDefault="006E2F23" w:rsidP="00F11FA0">
            <w:pPr>
              <w:pStyle w:val="TableParagraph"/>
              <w:tabs>
                <w:tab w:val="left" w:pos="366"/>
              </w:tabs>
              <w:spacing w:line="276" w:lineRule="exact"/>
              <w:ind w:left="360" w:right="108"/>
              <w:rPr>
                <w:sz w:val="24"/>
                <w:szCs w:val="24"/>
              </w:rPr>
            </w:pPr>
          </w:p>
          <w:p w14:paraId="023A1132" w14:textId="40BC256F" w:rsidR="006E2F23" w:rsidRPr="00981237" w:rsidRDefault="0C7041D1" w:rsidP="00F11FA0">
            <w:pPr>
              <w:pStyle w:val="ListParagraph"/>
              <w:numPr>
                <w:ilvl w:val="0"/>
                <w:numId w:val="38"/>
              </w:numPr>
              <w:spacing w:line="276" w:lineRule="exact"/>
              <w:ind w:left="720"/>
              <w:rPr>
                <w:sz w:val="24"/>
                <w:szCs w:val="24"/>
              </w:rPr>
            </w:pPr>
            <w:r w:rsidRPr="00981237">
              <w:rPr>
                <w:sz w:val="24"/>
                <w:szCs w:val="24"/>
              </w:rPr>
              <w:t>Address Questions and Clarifications: Identify any recurring questions or misconceptions from the exit tickets or discussions. Plan to address these in a follow-up session to clarify and deepen understanding.</w:t>
            </w:r>
          </w:p>
          <w:p w14:paraId="5908C801" w14:textId="17A65476" w:rsidR="006E2F23" w:rsidRPr="00981237" w:rsidRDefault="006E2F23" w:rsidP="68FC3FFF">
            <w:pPr>
              <w:spacing w:line="276" w:lineRule="exact"/>
              <w:rPr>
                <w:sz w:val="24"/>
                <w:szCs w:val="24"/>
              </w:rPr>
            </w:pPr>
          </w:p>
          <w:p w14:paraId="5DAB587D" w14:textId="37F1B69D" w:rsidR="006E2F23" w:rsidRPr="00981237" w:rsidRDefault="0C7041D1" w:rsidP="68FC3FFF">
            <w:pPr>
              <w:spacing w:line="276" w:lineRule="exact"/>
              <w:rPr>
                <w:b/>
                <w:bCs/>
                <w:sz w:val="24"/>
                <w:szCs w:val="24"/>
              </w:rPr>
            </w:pPr>
            <w:r w:rsidRPr="00981237">
              <w:rPr>
                <w:b/>
                <w:bCs/>
                <w:sz w:val="24"/>
                <w:szCs w:val="24"/>
              </w:rPr>
              <w:t xml:space="preserve">    Next Topic:</w:t>
            </w:r>
          </w:p>
          <w:p w14:paraId="280132EB" w14:textId="63531A2D" w:rsidR="006E2F23" w:rsidRPr="003923DF" w:rsidRDefault="0C7041D1" w:rsidP="003923DF">
            <w:pPr>
              <w:pStyle w:val="ListParagraph"/>
              <w:numPr>
                <w:ilvl w:val="0"/>
                <w:numId w:val="40"/>
              </w:numPr>
              <w:spacing w:line="276" w:lineRule="exact"/>
              <w:rPr>
                <w:sz w:val="24"/>
                <w:szCs w:val="24"/>
              </w:rPr>
            </w:pPr>
            <w:r w:rsidRPr="003923DF">
              <w:rPr>
                <w:sz w:val="24"/>
                <w:szCs w:val="24"/>
              </w:rPr>
              <w:t>Theme Exploration and Narrative Voice: The upcoming lesson will focus on how narrative voice and perspective shape our understanding of characters and themes. This will further develop students' analytical and empathetic skills by exploring different viewpoints within refugee stories.</w:t>
            </w:r>
          </w:p>
        </w:tc>
      </w:tr>
    </w:tbl>
    <w:p w14:paraId="33A11E2F" w14:textId="77777777" w:rsidR="006E2F23" w:rsidRPr="002058F5" w:rsidRDefault="006E2F23">
      <w:pPr>
        <w:pStyle w:val="BodyText"/>
        <w:ind w:left="0"/>
        <w:rPr>
          <w:sz w:val="20"/>
        </w:rPr>
      </w:pPr>
    </w:p>
    <w:p w14:paraId="470FB64F" w14:textId="77777777" w:rsidR="006E2F23" w:rsidRPr="002058F5" w:rsidRDefault="006E2F23">
      <w:pPr>
        <w:pStyle w:val="BodyText"/>
        <w:spacing w:before="16"/>
        <w:ind w:left="0"/>
        <w:rPr>
          <w:sz w:val="20"/>
        </w:rPr>
      </w:pPr>
    </w:p>
    <w:tbl>
      <w:tblPr>
        <w:tblW w:w="10773"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773"/>
      </w:tblGrid>
      <w:tr w:rsidR="006E2F23" w:rsidRPr="002058F5" w14:paraId="3DC0B232" w14:textId="77777777" w:rsidTr="007C6AE8">
        <w:trPr>
          <w:trHeight w:val="2805"/>
        </w:trPr>
        <w:tc>
          <w:tcPr>
            <w:tcW w:w="10773" w:type="dxa"/>
          </w:tcPr>
          <w:p w14:paraId="40D1C83F" w14:textId="77777777" w:rsidR="006E2F23" w:rsidRPr="002058F5" w:rsidRDefault="007302A5">
            <w:pPr>
              <w:pStyle w:val="TableParagraph"/>
              <w:spacing w:before="1"/>
              <w:ind w:left="107"/>
              <w:rPr>
                <w:b/>
                <w:bCs/>
                <w:i/>
                <w:iCs/>
                <w:sz w:val="24"/>
                <w:szCs w:val="24"/>
              </w:rPr>
            </w:pPr>
            <w:r w:rsidRPr="002058F5">
              <w:rPr>
                <w:b/>
                <w:bCs/>
                <w:i/>
                <w:iCs/>
                <w:sz w:val="24"/>
                <w:szCs w:val="24"/>
              </w:rPr>
              <w:t>Differentiated</w:t>
            </w:r>
            <w:r w:rsidRPr="002058F5">
              <w:rPr>
                <w:b/>
                <w:bCs/>
                <w:i/>
                <w:iCs/>
                <w:spacing w:val="-7"/>
                <w:sz w:val="24"/>
                <w:szCs w:val="24"/>
              </w:rPr>
              <w:t xml:space="preserve"> </w:t>
            </w:r>
            <w:r w:rsidRPr="002058F5">
              <w:rPr>
                <w:b/>
                <w:bCs/>
                <w:i/>
                <w:iCs/>
                <w:sz w:val="24"/>
                <w:szCs w:val="24"/>
              </w:rPr>
              <w:t>Instruction</w:t>
            </w:r>
          </w:p>
          <w:p w14:paraId="232A58AE" w14:textId="54B950DA" w:rsidR="006E2F23" w:rsidRPr="002058F5" w:rsidRDefault="792ED73E" w:rsidP="68FC3FFF">
            <w:pPr>
              <w:pStyle w:val="TableParagraph"/>
              <w:spacing w:before="179" w:line="256" w:lineRule="auto"/>
              <w:ind w:left="107"/>
              <w:rPr>
                <w:sz w:val="24"/>
                <w:szCs w:val="24"/>
              </w:rPr>
            </w:pPr>
            <w:r w:rsidRPr="002058F5">
              <w:rPr>
                <w:sz w:val="24"/>
                <w:szCs w:val="24"/>
              </w:rPr>
              <w:t>To ensure that all students can access and engage with the material in a way that suits their learning styles, the lesson plan on "Refugee" by Alan Gratz incorporates differentiated instruction strategies tailored to visual, social, kinesthetic, and auditory learners.</w:t>
            </w:r>
          </w:p>
          <w:p w14:paraId="23644BB3" w14:textId="4D413FF3" w:rsidR="006E2F23" w:rsidRPr="002058F5" w:rsidRDefault="792ED73E" w:rsidP="68FC3FFF">
            <w:pPr>
              <w:pStyle w:val="TableParagraph"/>
              <w:spacing w:before="179" w:line="256" w:lineRule="auto"/>
              <w:ind w:left="107"/>
              <w:rPr>
                <w:b/>
                <w:bCs/>
                <w:sz w:val="24"/>
                <w:szCs w:val="24"/>
              </w:rPr>
            </w:pPr>
            <w:r w:rsidRPr="002058F5">
              <w:rPr>
                <w:b/>
                <w:bCs/>
                <w:sz w:val="24"/>
                <w:szCs w:val="24"/>
              </w:rPr>
              <w:t>Visual:</w:t>
            </w:r>
          </w:p>
          <w:p w14:paraId="57CB3093" w14:textId="600564A3" w:rsidR="006E2F23" w:rsidRPr="002058F5" w:rsidRDefault="792ED73E" w:rsidP="00BF05A5">
            <w:pPr>
              <w:pStyle w:val="TableParagraph"/>
              <w:spacing w:before="179" w:line="256" w:lineRule="auto"/>
              <w:ind w:left="107"/>
            </w:pPr>
            <w:r w:rsidRPr="002058F5">
              <w:rPr>
                <w:sz w:val="24"/>
                <w:szCs w:val="24"/>
              </w:rPr>
              <w:t>Students will have the opportunity to visually map the journey of the characters in "Refugee" on a world map, connecting the narrative to actual geographical locations. This helps to anchor the story's events in a tangible context.</w:t>
            </w:r>
          </w:p>
          <w:p w14:paraId="3B9A5830" w14:textId="1B07A963" w:rsidR="006E2F23" w:rsidRPr="002058F5" w:rsidRDefault="792ED73E" w:rsidP="68FC3FFF">
            <w:pPr>
              <w:pStyle w:val="TableParagraph"/>
              <w:spacing w:before="179" w:line="256" w:lineRule="auto"/>
              <w:ind w:left="107"/>
            </w:pPr>
            <w:r w:rsidRPr="002058F5">
              <w:rPr>
                <w:sz w:val="24"/>
                <w:szCs w:val="24"/>
              </w:rPr>
              <w:t>Visual learners will also benefit from analyzing and creating visual responses to the text, such as drawing scenes described in Chapter 1 or visualizing the emotions and experiences of the characters.</w:t>
            </w:r>
          </w:p>
          <w:p w14:paraId="3DCEAB6E" w14:textId="30999AA1" w:rsidR="006E2F23" w:rsidRPr="002058F5" w:rsidRDefault="792ED73E" w:rsidP="68FC3FFF">
            <w:pPr>
              <w:pStyle w:val="TableParagraph"/>
              <w:spacing w:before="179" w:line="256" w:lineRule="auto"/>
              <w:ind w:left="107"/>
              <w:rPr>
                <w:b/>
                <w:bCs/>
                <w:sz w:val="24"/>
                <w:szCs w:val="24"/>
              </w:rPr>
            </w:pPr>
            <w:r w:rsidRPr="002058F5">
              <w:rPr>
                <w:b/>
                <w:bCs/>
                <w:sz w:val="24"/>
                <w:szCs w:val="24"/>
              </w:rPr>
              <w:t>Social:</w:t>
            </w:r>
          </w:p>
          <w:p w14:paraId="59E05FE7" w14:textId="415D3AE7" w:rsidR="006E2F23" w:rsidRPr="002058F5" w:rsidRDefault="792ED73E" w:rsidP="68FC3FFF">
            <w:pPr>
              <w:pStyle w:val="TableParagraph"/>
              <w:spacing w:before="179" w:line="256" w:lineRule="auto"/>
              <w:ind w:left="107"/>
            </w:pPr>
            <w:r w:rsidRPr="002058F5">
              <w:rPr>
                <w:sz w:val="24"/>
                <w:szCs w:val="24"/>
              </w:rPr>
              <w:t>The lesson plan includes group discussions and shared creative activities, allowing students to engage with their peers in exploring the themes of the novel. This social interaction enhances comprehension and allows for the exchange of diverse perspectives.</w:t>
            </w:r>
          </w:p>
          <w:p w14:paraId="2E1182EF" w14:textId="1E1EE0FC" w:rsidR="006E2F23" w:rsidRDefault="792ED73E" w:rsidP="68FC3FFF">
            <w:pPr>
              <w:pStyle w:val="TableParagraph"/>
              <w:spacing w:before="179" w:line="256" w:lineRule="auto"/>
              <w:ind w:left="107"/>
              <w:rPr>
                <w:sz w:val="24"/>
                <w:szCs w:val="24"/>
              </w:rPr>
            </w:pPr>
            <w:r w:rsidRPr="002058F5">
              <w:rPr>
                <w:sz w:val="24"/>
                <w:szCs w:val="24"/>
              </w:rPr>
              <w:t>During the read-aloud and sharing segments, students are encouraged to interact by asking questions, sharing reflections, and responding to their classmates' insights, fostering a collaborative learning environment.</w:t>
            </w:r>
          </w:p>
          <w:p w14:paraId="3B4D5251" w14:textId="2055B4D9" w:rsidR="006E2F23" w:rsidRPr="002058F5" w:rsidRDefault="006C0A04" w:rsidP="00981237">
            <w:pPr>
              <w:pStyle w:val="TableParagraph"/>
              <w:spacing w:before="179" w:line="256" w:lineRule="auto"/>
              <w:ind w:left="0"/>
              <w:rPr>
                <w:b/>
                <w:bCs/>
                <w:sz w:val="24"/>
                <w:szCs w:val="24"/>
              </w:rPr>
            </w:pPr>
            <w:r>
              <w:rPr>
                <w:b/>
                <w:bCs/>
                <w:sz w:val="24"/>
                <w:szCs w:val="24"/>
              </w:rPr>
              <w:t xml:space="preserve">  </w:t>
            </w:r>
            <w:r w:rsidR="792ED73E" w:rsidRPr="002058F5">
              <w:rPr>
                <w:b/>
                <w:bCs/>
                <w:sz w:val="24"/>
                <w:szCs w:val="24"/>
              </w:rPr>
              <w:t>Kinesthetic:</w:t>
            </w:r>
          </w:p>
          <w:p w14:paraId="23991DDA" w14:textId="2BF72B0F" w:rsidR="006E2F23" w:rsidRPr="002058F5" w:rsidRDefault="792ED73E" w:rsidP="68FC3FFF">
            <w:pPr>
              <w:pStyle w:val="TableParagraph"/>
              <w:spacing w:before="179" w:line="256" w:lineRule="auto"/>
              <w:ind w:left="107"/>
            </w:pPr>
            <w:r w:rsidRPr="002058F5">
              <w:rPr>
                <w:sz w:val="24"/>
                <w:szCs w:val="24"/>
              </w:rPr>
              <w:t>Kinesthetic learners will engage in the creative reflection activity by crafting something tangible, such as a scene from the chapter or a letter from a character's perspective. This hands-on activity supports their learning by allowing them to embody the experiences of the characters through creation.</w:t>
            </w:r>
          </w:p>
          <w:p w14:paraId="144EF1ED" w14:textId="31100D7C" w:rsidR="006E2F23" w:rsidRPr="002058F5" w:rsidRDefault="792ED73E" w:rsidP="68FC3FFF">
            <w:pPr>
              <w:pStyle w:val="TableParagraph"/>
              <w:spacing w:before="179" w:line="256" w:lineRule="auto"/>
              <w:ind w:left="107"/>
            </w:pPr>
            <w:r w:rsidRPr="002058F5">
              <w:rPr>
                <w:sz w:val="24"/>
                <w:szCs w:val="24"/>
              </w:rPr>
              <w:t xml:space="preserve">Additionally, kinesthetic learners can be involved in setting up the classroom for group discussions or organizing visual materials for their presentations, providing them with physical movement and engagement </w:t>
            </w:r>
            <w:r w:rsidRPr="002058F5">
              <w:rPr>
                <w:sz w:val="24"/>
                <w:szCs w:val="24"/>
              </w:rPr>
              <w:lastRenderedPageBreak/>
              <w:t>with the learning space.</w:t>
            </w:r>
          </w:p>
          <w:p w14:paraId="7E4BC409" w14:textId="6E96E86D" w:rsidR="006E2F23" w:rsidRPr="002058F5" w:rsidRDefault="792ED73E" w:rsidP="68FC3FFF">
            <w:pPr>
              <w:pStyle w:val="TableParagraph"/>
              <w:spacing w:before="179" w:line="256" w:lineRule="auto"/>
              <w:ind w:left="107"/>
              <w:rPr>
                <w:b/>
                <w:bCs/>
                <w:sz w:val="24"/>
                <w:szCs w:val="24"/>
              </w:rPr>
            </w:pPr>
            <w:r w:rsidRPr="002058F5">
              <w:rPr>
                <w:b/>
                <w:bCs/>
                <w:sz w:val="24"/>
                <w:szCs w:val="24"/>
              </w:rPr>
              <w:t>Auditory:</w:t>
            </w:r>
          </w:p>
          <w:p w14:paraId="3FD21A9A" w14:textId="588836B1" w:rsidR="006E2F23" w:rsidRPr="002058F5" w:rsidRDefault="792ED73E" w:rsidP="68FC3FFF">
            <w:pPr>
              <w:pStyle w:val="TableParagraph"/>
              <w:spacing w:before="179" w:line="256" w:lineRule="auto"/>
              <w:ind w:left="107"/>
            </w:pPr>
            <w:r w:rsidRPr="002058F5">
              <w:rPr>
                <w:sz w:val="24"/>
                <w:szCs w:val="24"/>
              </w:rPr>
              <w:t>The read-aloud portion of the lesson caters to auditory learners, allowing them to absorb and process the story through listening. Emphasis on expressive reading, with varied tone and pacing, enhances their understanding and engagement.</w:t>
            </w:r>
          </w:p>
          <w:p w14:paraId="27BDF730" w14:textId="54BAB7B7" w:rsidR="006E2F23" w:rsidRPr="006C0A04" w:rsidRDefault="792ED73E" w:rsidP="006C0A04">
            <w:pPr>
              <w:pStyle w:val="TableParagraph"/>
              <w:spacing w:before="179" w:line="256" w:lineRule="auto"/>
              <w:ind w:left="107"/>
            </w:pPr>
            <w:r w:rsidRPr="002058F5">
              <w:rPr>
                <w:sz w:val="24"/>
                <w:szCs w:val="24"/>
              </w:rPr>
              <w:t>During discussions and the sharing of creative reflections, auditory learners benefit from listening to the insights and interpretations of their peers, as well as the guided questions and summaries provided by the teacher. This auditory exchange of ideas helps to deepen their comprehension and critical thinking skills.</w:t>
            </w:r>
          </w:p>
        </w:tc>
      </w:tr>
      <w:tr w:rsidR="006E2F23" w:rsidRPr="002058F5" w14:paraId="3E7B48C6" w14:textId="77777777" w:rsidTr="007C6AE8">
        <w:trPr>
          <w:trHeight w:val="1960"/>
        </w:trPr>
        <w:tc>
          <w:tcPr>
            <w:tcW w:w="10773" w:type="dxa"/>
          </w:tcPr>
          <w:p w14:paraId="24810620" w14:textId="77777777" w:rsidR="006E2F23" w:rsidRPr="002058F5" w:rsidRDefault="007302A5">
            <w:pPr>
              <w:pStyle w:val="TableParagraph"/>
              <w:spacing w:before="1"/>
              <w:ind w:left="107"/>
              <w:rPr>
                <w:b/>
                <w:bCs/>
                <w:i/>
                <w:iCs/>
                <w:sz w:val="24"/>
                <w:szCs w:val="24"/>
              </w:rPr>
            </w:pPr>
            <w:r w:rsidRPr="002058F5">
              <w:rPr>
                <w:b/>
                <w:bCs/>
                <w:i/>
                <w:iCs/>
                <w:sz w:val="24"/>
                <w:szCs w:val="24"/>
              </w:rPr>
              <w:lastRenderedPageBreak/>
              <w:t>Application</w:t>
            </w:r>
            <w:r w:rsidRPr="002058F5">
              <w:rPr>
                <w:b/>
                <w:bCs/>
                <w:i/>
                <w:iCs/>
                <w:spacing w:val="-2"/>
                <w:sz w:val="24"/>
                <w:szCs w:val="24"/>
              </w:rPr>
              <w:t xml:space="preserve"> </w:t>
            </w:r>
            <w:r w:rsidRPr="002058F5">
              <w:rPr>
                <w:b/>
                <w:bCs/>
                <w:i/>
                <w:iCs/>
                <w:sz w:val="24"/>
                <w:szCs w:val="24"/>
              </w:rPr>
              <w:t>of</w:t>
            </w:r>
            <w:r w:rsidRPr="002058F5">
              <w:rPr>
                <w:b/>
                <w:bCs/>
                <w:i/>
                <w:iCs/>
                <w:spacing w:val="-3"/>
                <w:sz w:val="24"/>
                <w:szCs w:val="24"/>
              </w:rPr>
              <w:t xml:space="preserve"> </w:t>
            </w:r>
            <w:r w:rsidRPr="002058F5">
              <w:rPr>
                <w:b/>
                <w:bCs/>
                <w:i/>
                <w:iCs/>
                <w:sz w:val="24"/>
                <w:szCs w:val="24"/>
              </w:rPr>
              <w:t>Knowledge</w:t>
            </w:r>
          </w:p>
          <w:p w14:paraId="04D4CAED" w14:textId="77777777" w:rsidR="006E2F23" w:rsidRPr="002058F5" w:rsidRDefault="007302A5" w:rsidP="000071BE">
            <w:pPr>
              <w:pStyle w:val="TableParagraph"/>
              <w:tabs>
                <w:tab w:val="left" w:pos="827"/>
              </w:tabs>
              <w:spacing w:before="181"/>
              <w:rPr>
                <w:b/>
                <w:sz w:val="24"/>
              </w:rPr>
            </w:pPr>
            <w:r w:rsidRPr="002058F5">
              <w:rPr>
                <w:b/>
                <w:bCs/>
                <w:sz w:val="24"/>
                <w:szCs w:val="24"/>
              </w:rPr>
              <w:t>How</w:t>
            </w:r>
            <w:r w:rsidRPr="002058F5">
              <w:rPr>
                <w:b/>
                <w:bCs/>
                <w:spacing w:val="-1"/>
                <w:sz w:val="24"/>
                <w:szCs w:val="24"/>
              </w:rPr>
              <w:t xml:space="preserve"> </w:t>
            </w:r>
            <w:r w:rsidRPr="002058F5">
              <w:rPr>
                <w:b/>
                <w:bCs/>
                <w:sz w:val="24"/>
                <w:szCs w:val="24"/>
              </w:rPr>
              <w:t>will</w:t>
            </w:r>
            <w:r w:rsidRPr="002058F5">
              <w:rPr>
                <w:b/>
                <w:bCs/>
                <w:spacing w:val="-4"/>
                <w:sz w:val="24"/>
                <w:szCs w:val="24"/>
              </w:rPr>
              <w:t xml:space="preserve"> </w:t>
            </w:r>
            <w:r w:rsidRPr="002058F5">
              <w:rPr>
                <w:b/>
                <w:bCs/>
                <w:sz w:val="24"/>
                <w:szCs w:val="24"/>
              </w:rPr>
              <w:t>students</w:t>
            </w:r>
            <w:r w:rsidRPr="002058F5">
              <w:rPr>
                <w:b/>
                <w:bCs/>
                <w:spacing w:val="-1"/>
                <w:sz w:val="24"/>
                <w:szCs w:val="24"/>
              </w:rPr>
              <w:t xml:space="preserve"> </w:t>
            </w:r>
            <w:r w:rsidRPr="002058F5">
              <w:rPr>
                <w:b/>
                <w:bCs/>
                <w:sz w:val="24"/>
                <w:szCs w:val="24"/>
              </w:rPr>
              <w:t>apply</w:t>
            </w:r>
            <w:r w:rsidRPr="002058F5">
              <w:rPr>
                <w:b/>
                <w:bCs/>
                <w:spacing w:val="-2"/>
                <w:sz w:val="24"/>
                <w:szCs w:val="24"/>
              </w:rPr>
              <w:t xml:space="preserve"> </w:t>
            </w:r>
            <w:r w:rsidRPr="002058F5">
              <w:rPr>
                <w:b/>
                <w:bCs/>
                <w:sz w:val="24"/>
                <w:szCs w:val="24"/>
              </w:rPr>
              <w:t>what</w:t>
            </w:r>
            <w:r w:rsidRPr="002058F5">
              <w:rPr>
                <w:b/>
                <w:bCs/>
                <w:spacing w:val="-2"/>
                <w:sz w:val="24"/>
                <w:szCs w:val="24"/>
              </w:rPr>
              <w:t xml:space="preserve"> </w:t>
            </w:r>
            <w:r w:rsidRPr="002058F5">
              <w:rPr>
                <w:b/>
                <w:bCs/>
                <w:sz w:val="24"/>
                <w:szCs w:val="24"/>
              </w:rPr>
              <w:t>they</w:t>
            </w:r>
            <w:r w:rsidRPr="002058F5">
              <w:rPr>
                <w:b/>
                <w:bCs/>
                <w:spacing w:val="-2"/>
                <w:sz w:val="24"/>
                <w:szCs w:val="24"/>
              </w:rPr>
              <w:t xml:space="preserve"> </w:t>
            </w:r>
            <w:r w:rsidRPr="002058F5">
              <w:rPr>
                <w:b/>
                <w:bCs/>
                <w:sz w:val="24"/>
                <w:szCs w:val="24"/>
              </w:rPr>
              <w:t>learned</w:t>
            </w:r>
            <w:r w:rsidRPr="002058F5">
              <w:rPr>
                <w:b/>
                <w:bCs/>
                <w:spacing w:val="-1"/>
                <w:sz w:val="24"/>
                <w:szCs w:val="24"/>
              </w:rPr>
              <w:t xml:space="preserve"> </w:t>
            </w:r>
            <w:r w:rsidRPr="002058F5">
              <w:rPr>
                <w:b/>
                <w:bCs/>
                <w:sz w:val="24"/>
                <w:szCs w:val="24"/>
              </w:rPr>
              <w:t>in</w:t>
            </w:r>
            <w:r w:rsidRPr="002058F5">
              <w:rPr>
                <w:b/>
                <w:bCs/>
                <w:spacing w:val="-1"/>
                <w:sz w:val="24"/>
                <w:szCs w:val="24"/>
              </w:rPr>
              <w:t xml:space="preserve"> </w:t>
            </w:r>
            <w:r w:rsidRPr="002058F5">
              <w:rPr>
                <w:b/>
                <w:bCs/>
                <w:sz w:val="24"/>
                <w:szCs w:val="24"/>
              </w:rPr>
              <w:t xml:space="preserve">this </w:t>
            </w:r>
            <w:r w:rsidRPr="002058F5">
              <w:rPr>
                <w:b/>
                <w:bCs/>
                <w:spacing w:val="-2"/>
                <w:sz w:val="24"/>
                <w:szCs w:val="24"/>
              </w:rPr>
              <w:t>lesson?</w:t>
            </w:r>
          </w:p>
          <w:p w14:paraId="72799CA5" w14:textId="2D8DF581" w:rsidR="006E2F23" w:rsidRPr="002058F5" w:rsidRDefault="79CCCB06">
            <w:pPr>
              <w:pStyle w:val="TableParagraph"/>
              <w:spacing w:before="174" w:line="254" w:lineRule="auto"/>
              <w:ind w:left="107"/>
              <w:rPr>
                <w:sz w:val="24"/>
                <w:szCs w:val="24"/>
              </w:rPr>
            </w:pPr>
            <w:r w:rsidRPr="002058F5">
              <w:rPr>
                <w:sz w:val="24"/>
                <w:szCs w:val="24"/>
              </w:rPr>
              <w:t>Applying lessons from "Refugee" by Alan Gratz, students will extend their learning through creative projects, discussions, and community involvement, deepening empathy and understanding for the refugee experience. By reflecting creatively, participating in discussions, and engaging in community awareness efforts, students apply critical thinking to real-world contexts and advocate for refugee issues. Independent research and personal reflection further enrich their perspective, encouraging positive contributions to global discussions on displacement. For older students, social media becomes a tool for broader advocacy. This multifaceted application not only solidifies their understanding of the novel's themes but also fosters empathy, critical thinking, and a sense of global responsibility.</w:t>
            </w:r>
          </w:p>
        </w:tc>
      </w:tr>
    </w:tbl>
    <w:p w14:paraId="28BEA8B8" w14:textId="77777777" w:rsidR="006E2F23" w:rsidRPr="002058F5" w:rsidRDefault="006E2F23">
      <w:pPr>
        <w:rPr>
          <w:sz w:val="24"/>
        </w:rPr>
        <w:sectPr w:rsidR="006E2F23" w:rsidRPr="002058F5" w:rsidSect="00D73681">
          <w:type w:val="continuous"/>
          <w:pgSz w:w="12240" w:h="15840"/>
          <w:pgMar w:top="1420" w:right="1320" w:bottom="280" w:left="1340" w:header="720" w:footer="720" w:gutter="0"/>
          <w:cols w:space="720"/>
        </w:sectPr>
      </w:pPr>
    </w:p>
    <w:tbl>
      <w:tblPr>
        <w:tblW w:w="10773"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773"/>
      </w:tblGrid>
      <w:tr w:rsidR="006E2F23" w:rsidRPr="002058F5" w14:paraId="7AC943BC" w14:textId="77777777" w:rsidTr="007C6AE8">
        <w:trPr>
          <w:trHeight w:val="1800"/>
        </w:trPr>
        <w:tc>
          <w:tcPr>
            <w:tcW w:w="10773" w:type="dxa"/>
          </w:tcPr>
          <w:p w14:paraId="1EF63C54" w14:textId="77777777" w:rsidR="006E2F23" w:rsidRPr="002058F5" w:rsidRDefault="007302A5">
            <w:pPr>
              <w:pStyle w:val="TableParagraph"/>
              <w:spacing w:before="1"/>
              <w:ind w:left="107"/>
              <w:jc w:val="both"/>
              <w:rPr>
                <w:b/>
                <w:bCs/>
                <w:sz w:val="24"/>
                <w:szCs w:val="24"/>
              </w:rPr>
            </w:pPr>
            <w:r w:rsidRPr="002058F5">
              <w:rPr>
                <w:b/>
                <w:bCs/>
                <w:sz w:val="24"/>
                <w:szCs w:val="24"/>
              </w:rPr>
              <w:t>Social/Emotional</w:t>
            </w:r>
            <w:r w:rsidRPr="002058F5">
              <w:rPr>
                <w:b/>
                <w:bCs/>
                <w:spacing w:val="-7"/>
                <w:sz w:val="24"/>
                <w:szCs w:val="24"/>
              </w:rPr>
              <w:t xml:space="preserve"> </w:t>
            </w:r>
            <w:r w:rsidRPr="002058F5">
              <w:rPr>
                <w:b/>
                <w:bCs/>
                <w:sz w:val="24"/>
                <w:szCs w:val="24"/>
              </w:rPr>
              <w:t>Safety</w:t>
            </w:r>
            <w:r w:rsidRPr="002058F5">
              <w:rPr>
                <w:b/>
                <w:bCs/>
                <w:spacing w:val="-4"/>
                <w:sz w:val="24"/>
                <w:szCs w:val="24"/>
              </w:rPr>
              <w:t xml:space="preserve"> </w:t>
            </w:r>
            <w:r w:rsidRPr="002058F5">
              <w:rPr>
                <w:b/>
                <w:bCs/>
                <w:spacing w:val="-2"/>
                <w:sz w:val="24"/>
                <w:szCs w:val="24"/>
              </w:rPr>
              <w:t>Consideration:</w:t>
            </w:r>
          </w:p>
          <w:p w14:paraId="0DE08E8C" w14:textId="14F9416B" w:rsidR="006E2F23" w:rsidRPr="002058F5" w:rsidRDefault="25E34CCF">
            <w:pPr>
              <w:pStyle w:val="TableParagraph"/>
              <w:spacing w:before="179" w:line="256" w:lineRule="auto"/>
              <w:ind w:left="107" w:right="102"/>
              <w:jc w:val="both"/>
            </w:pPr>
            <w:r w:rsidRPr="002058F5">
              <w:rPr>
                <w:sz w:val="24"/>
                <w:szCs w:val="24"/>
              </w:rPr>
              <w:t>Addressing refugee experiences in "Refugee" by Alan Gratz may stir strong emotions and anxiety. To support students, the lesson employs small group discussions for a safer, less daunting space, encouraging comfort and openness. Giving students the choice to select their groups promotes a sense of belonging and reduces stress. Emphasizing empathy, active listening, and respect helps cultivate a classroom environment where diverse perspectives are valued, reducing fears of judgment. This mindful approach enhances social and emotional safety, allowing for meaningful engagement with the lesson's content and respectful interaction among students.</w:t>
            </w:r>
          </w:p>
        </w:tc>
      </w:tr>
    </w:tbl>
    <w:p w14:paraId="1D7E9334" w14:textId="77777777" w:rsidR="00F46E1E" w:rsidRDefault="00F46E1E">
      <w:pPr>
        <w:pStyle w:val="BodyText"/>
        <w:spacing w:before="206"/>
        <w:ind w:left="0"/>
      </w:pPr>
    </w:p>
    <w:p w14:paraId="435A8D57" w14:textId="77777777" w:rsidR="00F46E1E" w:rsidRDefault="00F46E1E" w:rsidP="00F46E1E">
      <w:pPr>
        <w:rPr>
          <w:b/>
          <w:i/>
          <w:sz w:val="24"/>
        </w:rPr>
      </w:pPr>
    </w:p>
    <w:p w14:paraId="5364F8C6" w14:textId="77777777" w:rsidR="007C6AE8" w:rsidRDefault="007C6AE8" w:rsidP="00F46E1E">
      <w:pPr>
        <w:rPr>
          <w:b/>
          <w:i/>
          <w:sz w:val="24"/>
        </w:rPr>
      </w:pPr>
    </w:p>
    <w:p w14:paraId="567A2315" w14:textId="77777777" w:rsidR="007C6AE8" w:rsidRDefault="007C6AE8" w:rsidP="00F46E1E">
      <w:pPr>
        <w:rPr>
          <w:b/>
          <w:i/>
          <w:sz w:val="24"/>
        </w:rPr>
      </w:pPr>
    </w:p>
    <w:p w14:paraId="008A53FE" w14:textId="77777777" w:rsidR="007C6AE8" w:rsidRDefault="007C6AE8" w:rsidP="00F46E1E">
      <w:pPr>
        <w:rPr>
          <w:b/>
          <w:i/>
          <w:sz w:val="24"/>
        </w:rPr>
      </w:pPr>
    </w:p>
    <w:p w14:paraId="7C6EF071" w14:textId="77777777" w:rsidR="007C6AE8" w:rsidRDefault="007C6AE8" w:rsidP="00F46E1E">
      <w:pPr>
        <w:rPr>
          <w:b/>
          <w:i/>
          <w:sz w:val="24"/>
        </w:rPr>
      </w:pPr>
    </w:p>
    <w:p w14:paraId="0D53D979" w14:textId="77777777" w:rsidR="007C6AE8" w:rsidRDefault="007C6AE8" w:rsidP="00F46E1E">
      <w:pPr>
        <w:rPr>
          <w:b/>
          <w:i/>
          <w:sz w:val="24"/>
        </w:rPr>
      </w:pPr>
    </w:p>
    <w:p w14:paraId="510FB26E" w14:textId="77777777" w:rsidR="007C6AE8" w:rsidRDefault="007C6AE8" w:rsidP="00F46E1E">
      <w:pPr>
        <w:rPr>
          <w:b/>
          <w:i/>
          <w:sz w:val="24"/>
        </w:rPr>
      </w:pPr>
    </w:p>
    <w:p w14:paraId="5BC06F87" w14:textId="77777777" w:rsidR="007C6AE8" w:rsidRDefault="007C6AE8" w:rsidP="00F46E1E">
      <w:pPr>
        <w:rPr>
          <w:b/>
          <w:i/>
          <w:sz w:val="24"/>
        </w:rPr>
      </w:pPr>
    </w:p>
    <w:p w14:paraId="4E712109" w14:textId="77777777" w:rsidR="007C6AE8" w:rsidRDefault="007C6AE8" w:rsidP="00F46E1E">
      <w:pPr>
        <w:rPr>
          <w:b/>
          <w:i/>
          <w:sz w:val="24"/>
        </w:rPr>
      </w:pPr>
    </w:p>
    <w:p w14:paraId="497F36D4" w14:textId="77777777" w:rsidR="007C6AE8" w:rsidRDefault="007C6AE8" w:rsidP="00F46E1E">
      <w:pPr>
        <w:rPr>
          <w:b/>
          <w:i/>
          <w:sz w:val="24"/>
        </w:rPr>
      </w:pPr>
    </w:p>
    <w:p w14:paraId="047C64E3" w14:textId="77777777" w:rsidR="007C6AE8" w:rsidRDefault="007C6AE8" w:rsidP="00F46E1E">
      <w:pPr>
        <w:rPr>
          <w:b/>
          <w:i/>
          <w:sz w:val="24"/>
        </w:rPr>
      </w:pPr>
    </w:p>
    <w:p w14:paraId="15D731FE" w14:textId="77777777" w:rsidR="002947AE" w:rsidRDefault="002947AE" w:rsidP="00F46E1E">
      <w:pPr>
        <w:rPr>
          <w:b/>
          <w:i/>
          <w:sz w:val="24"/>
        </w:rPr>
      </w:pPr>
    </w:p>
    <w:p w14:paraId="1C8346D6" w14:textId="77777777" w:rsidR="002947AE" w:rsidRDefault="002947AE" w:rsidP="00F46E1E">
      <w:pPr>
        <w:rPr>
          <w:b/>
          <w:i/>
          <w:sz w:val="24"/>
        </w:rPr>
      </w:pPr>
    </w:p>
    <w:p w14:paraId="26DE0273" w14:textId="77777777" w:rsidR="002947AE" w:rsidRDefault="002947AE" w:rsidP="00F46E1E">
      <w:pPr>
        <w:rPr>
          <w:b/>
          <w:i/>
          <w:sz w:val="24"/>
        </w:rPr>
      </w:pPr>
    </w:p>
    <w:p w14:paraId="5319D32D" w14:textId="77777777" w:rsidR="002947AE" w:rsidRDefault="002947AE" w:rsidP="00F46E1E">
      <w:pPr>
        <w:rPr>
          <w:b/>
          <w:i/>
          <w:sz w:val="24"/>
        </w:rPr>
      </w:pPr>
    </w:p>
    <w:p w14:paraId="199E85C8" w14:textId="77777777" w:rsidR="002947AE" w:rsidRDefault="002947AE" w:rsidP="00F46E1E">
      <w:pPr>
        <w:rPr>
          <w:b/>
          <w:i/>
          <w:sz w:val="24"/>
        </w:rPr>
      </w:pPr>
    </w:p>
    <w:p w14:paraId="0D456346" w14:textId="03ED278A" w:rsidR="006E2F23" w:rsidRPr="002058F5" w:rsidRDefault="00F46E1E" w:rsidP="00F46E1E">
      <w:pPr>
        <w:rPr>
          <w:b/>
          <w:i/>
          <w:sz w:val="24"/>
        </w:rPr>
      </w:pPr>
      <w:r>
        <w:rPr>
          <w:b/>
          <w:i/>
          <w:sz w:val="24"/>
        </w:rPr>
        <w:lastRenderedPageBreak/>
        <w:t xml:space="preserve"> </w:t>
      </w:r>
      <w:r w:rsidR="007302A5" w:rsidRPr="002058F5">
        <w:rPr>
          <w:b/>
          <w:i/>
          <w:sz w:val="24"/>
        </w:rPr>
        <w:t>Assessment</w:t>
      </w:r>
      <w:r w:rsidR="007302A5" w:rsidRPr="002058F5">
        <w:rPr>
          <w:b/>
          <w:i/>
          <w:spacing w:val="-3"/>
          <w:sz w:val="24"/>
        </w:rPr>
        <w:t xml:space="preserve"> </w:t>
      </w:r>
      <w:r w:rsidR="007302A5" w:rsidRPr="002058F5">
        <w:rPr>
          <w:b/>
          <w:i/>
          <w:spacing w:val="-2"/>
          <w:sz w:val="24"/>
        </w:rPr>
        <w:t>Strategies:</w:t>
      </w:r>
    </w:p>
    <w:p w14:paraId="39FE3FA9" w14:textId="77777777" w:rsidR="006E2F23" w:rsidRPr="002058F5" w:rsidRDefault="007302A5">
      <w:pPr>
        <w:pStyle w:val="Heading1"/>
        <w:spacing w:before="179"/>
      </w:pPr>
      <w:r w:rsidRPr="002058F5">
        <w:t>Assessment</w:t>
      </w:r>
      <w:r w:rsidRPr="002058F5">
        <w:rPr>
          <w:spacing w:val="-1"/>
        </w:rPr>
        <w:t xml:space="preserve"> </w:t>
      </w:r>
      <w:r w:rsidRPr="002058F5">
        <w:rPr>
          <w:i/>
          <w:iCs/>
        </w:rPr>
        <w:t xml:space="preserve">for </w:t>
      </w:r>
      <w:r w:rsidRPr="002058F5">
        <w:rPr>
          <w:spacing w:val="-2"/>
        </w:rPr>
        <w:t>learning</w:t>
      </w:r>
    </w:p>
    <w:p w14:paraId="751FB8F7" w14:textId="7E1786E3" w:rsidR="3B514619" w:rsidRPr="002058F5" w:rsidRDefault="3B514619" w:rsidP="4046402D">
      <w:pPr>
        <w:pStyle w:val="Heading1"/>
        <w:spacing w:before="179"/>
        <w:rPr>
          <w:b w:val="0"/>
          <w:bCs w:val="0"/>
        </w:rPr>
      </w:pPr>
      <w:r w:rsidRPr="002058F5">
        <w:rPr>
          <w:b w:val="0"/>
          <w:bCs w:val="0"/>
        </w:rPr>
        <w:t>During the read-aloud and discussion segments, the teacher will circulate the classroom, observing student engagement and understanding. This includes listening to student contributions during discussions, noting their reactions to the reading, and providing support where necessary. The teacher will offer clarification on key concepts and themes, answer questions, and guide students towards deeper comprehension and connection with the material. This ongoing assessment allows the teacher to adjust the lesson pace and focus areas in real time, ensuring all students can engage meaningfully with the lesson's objectives.</w:t>
      </w:r>
    </w:p>
    <w:p w14:paraId="5D21495E" w14:textId="77777777" w:rsidR="006E2F23" w:rsidRPr="002058F5" w:rsidRDefault="007302A5">
      <w:pPr>
        <w:pStyle w:val="Heading1"/>
        <w:spacing w:before="158"/>
      </w:pPr>
      <w:r w:rsidRPr="002058F5">
        <w:t>Assessment</w:t>
      </w:r>
      <w:r w:rsidRPr="002058F5">
        <w:rPr>
          <w:spacing w:val="-1"/>
        </w:rPr>
        <w:t xml:space="preserve"> </w:t>
      </w:r>
      <w:r w:rsidRPr="002058F5">
        <w:rPr>
          <w:i/>
          <w:iCs/>
        </w:rPr>
        <w:t xml:space="preserve">as </w:t>
      </w:r>
      <w:r w:rsidRPr="002058F5">
        <w:rPr>
          <w:spacing w:val="-2"/>
        </w:rPr>
        <w:t>learning</w:t>
      </w:r>
    </w:p>
    <w:p w14:paraId="6EDCF662" w14:textId="71E681E4" w:rsidR="006E2F23" w:rsidRPr="002058F5" w:rsidRDefault="57241A2C" w:rsidP="4046402D">
      <w:pPr>
        <w:pStyle w:val="Heading1"/>
        <w:spacing w:before="158"/>
        <w:rPr>
          <w:b w:val="0"/>
          <w:bCs w:val="0"/>
        </w:rPr>
      </w:pPr>
      <w:r w:rsidRPr="002058F5">
        <w:rPr>
          <w:b w:val="0"/>
          <w:bCs w:val="0"/>
        </w:rPr>
        <w:t>For the creative reflection activity, students will be encouraged to express their understanding and feelings about Chapter 1 through a chosen medium. After completing their creative pieces, students will have the opportunity to share and reflect on their work, considering how it represents their interpretation of the text's themes. This self-reflection encourages students to critically evaluate their own understanding and emotional responses, promoting a deeper internalization of the lesson's themes. Additionally, sharing their work with peers allows for a collaborative learning environment where students can gain insights from one another's perspectives.</w:t>
      </w:r>
    </w:p>
    <w:p w14:paraId="210BEB14" w14:textId="77777777" w:rsidR="006E2F23" w:rsidRPr="002058F5" w:rsidRDefault="007302A5" w:rsidP="4046402D">
      <w:pPr>
        <w:pStyle w:val="BodyText"/>
        <w:spacing w:before="185" w:line="259" w:lineRule="auto"/>
        <w:ind w:right="118"/>
        <w:jc w:val="both"/>
        <w:rPr>
          <w:b/>
          <w:bCs/>
        </w:rPr>
      </w:pPr>
      <w:r w:rsidRPr="002058F5">
        <w:rPr>
          <w:b/>
          <w:bCs/>
        </w:rPr>
        <w:t>Assessment</w:t>
      </w:r>
      <w:r w:rsidRPr="002058F5">
        <w:rPr>
          <w:b/>
          <w:bCs/>
          <w:spacing w:val="2"/>
        </w:rPr>
        <w:t xml:space="preserve"> </w:t>
      </w:r>
      <w:r w:rsidRPr="002058F5">
        <w:rPr>
          <w:b/>
          <w:bCs/>
          <w:i/>
          <w:iCs/>
        </w:rPr>
        <w:t>of</w:t>
      </w:r>
      <w:r w:rsidRPr="002058F5">
        <w:rPr>
          <w:b/>
          <w:bCs/>
          <w:i/>
          <w:iCs/>
          <w:spacing w:val="1"/>
        </w:rPr>
        <w:t xml:space="preserve"> </w:t>
      </w:r>
      <w:r w:rsidRPr="002058F5">
        <w:rPr>
          <w:b/>
          <w:bCs/>
          <w:spacing w:val="-2"/>
        </w:rPr>
        <w:t>learning</w:t>
      </w:r>
    </w:p>
    <w:p w14:paraId="63AD7FC7" w14:textId="77777777" w:rsidR="006E2F23" w:rsidRDefault="68517375" w:rsidP="0099361E">
      <w:pPr>
        <w:pStyle w:val="BodyText"/>
        <w:spacing w:before="174" w:line="254" w:lineRule="auto"/>
        <w:ind w:right="244"/>
      </w:pPr>
      <w:r w:rsidRPr="002058F5">
        <w:t>The lesson concludes with students completing an exit ticket that prompts them to articulate one significant learning about refugee experiences from the lesson and to suggest ways they might support refugees in their community or globally. This exercise serves multiple purposes: it requires students to consolidate and articulate their learning, provides the teacher with tangible evidence of student understanding and engagement with the lesson's themes, and encourages students to think about the application of their new knowledge in a broader social context. The teacher will review these exit tickets to assess each student's comprehension and empathy levels regarding the content covered, informing future lessons and interventions as nee</w:t>
      </w:r>
      <w:r w:rsidR="002B0B8E">
        <w:t>ded.</w:t>
      </w:r>
    </w:p>
    <w:p w14:paraId="6E4C0C86" w14:textId="77777777" w:rsidR="002B0B8E" w:rsidRDefault="002B0B8E" w:rsidP="0099361E">
      <w:pPr>
        <w:pStyle w:val="BodyText"/>
        <w:spacing w:before="174" w:line="254" w:lineRule="auto"/>
        <w:ind w:right="244"/>
      </w:pPr>
    </w:p>
    <w:p w14:paraId="100A534E" w14:textId="77777777" w:rsidR="002B0B8E" w:rsidRDefault="002B0B8E" w:rsidP="0099361E">
      <w:pPr>
        <w:pStyle w:val="BodyText"/>
        <w:spacing w:before="174" w:line="254" w:lineRule="auto"/>
        <w:ind w:right="244"/>
      </w:pPr>
    </w:p>
    <w:p w14:paraId="37529145" w14:textId="77777777" w:rsidR="002B0B8E" w:rsidRDefault="002B0B8E" w:rsidP="0099361E">
      <w:pPr>
        <w:pStyle w:val="BodyText"/>
        <w:spacing w:before="174" w:line="254" w:lineRule="auto"/>
        <w:ind w:right="244"/>
      </w:pPr>
    </w:p>
    <w:p w14:paraId="741C074D" w14:textId="77777777" w:rsidR="002B0B8E" w:rsidRDefault="002B0B8E" w:rsidP="0099361E">
      <w:pPr>
        <w:pStyle w:val="BodyText"/>
        <w:spacing w:before="174" w:line="254" w:lineRule="auto"/>
        <w:ind w:right="244"/>
      </w:pPr>
    </w:p>
    <w:p w14:paraId="28D1D1B0" w14:textId="77777777" w:rsidR="002B0B8E" w:rsidRDefault="002B0B8E" w:rsidP="0099361E">
      <w:pPr>
        <w:pStyle w:val="BodyText"/>
        <w:spacing w:before="174" w:line="254" w:lineRule="auto"/>
        <w:ind w:right="244"/>
      </w:pPr>
    </w:p>
    <w:p w14:paraId="298F2425" w14:textId="77777777" w:rsidR="002B0B8E" w:rsidRDefault="002B0B8E" w:rsidP="0099361E">
      <w:pPr>
        <w:pStyle w:val="BodyText"/>
        <w:spacing w:before="174" w:line="254" w:lineRule="auto"/>
        <w:ind w:right="244"/>
      </w:pPr>
    </w:p>
    <w:p w14:paraId="54D2E6D0" w14:textId="77777777" w:rsidR="002B0B8E" w:rsidRDefault="002B0B8E" w:rsidP="0099361E">
      <w:pPr>
        <w:pStyle w:val="BodyText"/>
        <w:spacing w:before="174" w:line="254" w:lineRule="auto"/>
        <w:ind w:right="244"/>
      </w:pPr>
    </w:p>
    <w:p w14:paraId="6BAC9789" w14:textId="77777777" w:rsidR="002B0B8E" w:rsidRDefault="002B0B8E" w:rsidP="0099361E">
      <w:pPr>
        <w:pStyle w:val="BodyText"/>
        <w:spacing w:before="174" w:line="254" w:lineRule="auto"/>
        <w:ind w:right="244"/>
      </w:pPr>
    </w:p>
    <w:p w14:paraId="0B06AEA5" w14:textId="77777777" w:rsidR="002B0B8E" w:rsidRDefault="002B0B8E" w:rsidP="0099361E">
      <w:pPr>
        <w:pStyle w:val="BodyText"/>
        <w:spacing w:before="174" w:line="254" w:lineRule="auto"/>
        <w:ind w:right="244"/>
      </w:pPr>
    </w:p>
    <w:p w14:paraId="6EF6ED46" w14:textId="77777777" w:rsidR="002B0B8E" w:rsidRDefault="002B0B8E" w:rsidP="0099361E">
      <w:pPr>
        <w:pStyle w:val="BodyText"/>
        <w:spacing w:before="174" w:line="254" w:lineRule="auto"/>
        <w:ind w:right="244"/>
      </w:pPr>
    </w:p>
    <w:p w14:paraId="2BE15B88" w14:textId="77777777" w:rsidR="002B0B8E" w:rsidRDefault="002B0B8E" w:rsidP="0099361E">
      <w:pPr>
        <w:pStyle w:val="BodyText"/>
        <w:spacing w:before="174" w:line="254" w:lineRule="auto"/>
        <w:ind w:right="244"/>
      </w:pPr>
    </w:p>
    <w:p w14:paraId="04E7D420" w14:textId="77777777" w:rsidR="002B0B8E" w:rsidRDefault="002B0B8E" w:rsidP="0099361E">
      <w:pPr>
        <w:pStyle w:val="BodyText"/>
        <w:spacing w:before="174" w:line="254" w:lineRule="auto"/>
        <w:ind w:right="244"/>
      </w:pPr>
    </w:p>
    <w:p w14:paraId="69615E06" w14:textId="69F5FB41" w:rsidR="002B0B8E" w:rsidRPr="002058F5" w:rsidRDefault="002B0B8E" w:rsidP="0099361E">
      <w:pPr>
        <w:pStyle w:val="BodyText"/>
        <w:spacing w:before="174" w:line="254" w:lineRule="auto"/>
        <w:ind w:right="244"/>
        <w:sectPr w:rsidR="002B0B8E" w:rsidRPr="002058F5" w:rsidSect="00D73681">
          <w:type w:val="continuous"/>
          <w:pgSz w:w="12240" w:h="15840"/>
          <w:pgMar w:top="1420" w:right="1320" w:bottom="280" w:left="1340" w:header="720" w:footer="720" w:gutter="0"/>
          <w:cols w:space="720"/>
        </w:sectPr>
      </w:pPr>
      <w:r>
        <w:rPr>
          <w:noProof/>
        </w:rPr>
        <w:drawing>
          <wp:inline distT="0" distB="0" distL="0" distR="0" wp14:anchorId="7E80885E" wp14:editId="5E0D1717">
            <wp:extent cx="4561205" cy="2573020"/>
            <wp:effectExtent l="0" t="0" r="0" b="0"/>
            <wp:docPr id="101427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61205" cy="2573020"/>
                    </a:xfrm>
                    <a:prstGeom prst="rect">
                      <a:avLst/>
                    </a:prstGeom>
                    <a:noFill/>
                    <a:ln>
                      <a:noFill/>
                    </a:ln>
                  </pic:spPr>
                </pic:pic>
              </a:graphicData>
            </a:graphic>
          </wp:inline>
        </w:drawing>
      </w:r>
      <w:r>
        <w:rPr>
          <w:noProof/>
        </w:rPr>
        <w:lastRenderedPageBreak/>
        <w:drawing>
          <wp:inline distT="0" distB="0" distL="0" distR="0" wp14:anchorId="13C9E5D7" wp14:editId="44DB67AF">
            <wp:extent cx="5869305" cy="8973820"/>
            <wp:effectExtent l="0" t="0" r="0" b="0"/>
            <wp:docPr id="13406039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9305" cy="8973820"/>
                    </a:xfrm>
                    <a:prstGeom prst="rect">
                      <a:avLst/>
                    </a:prstGeom>
                    <a:noFill/>
                    <a:ln>
                      <a:noFill/>
                    </a:ln>
                  </pic:spPr>
                </pic:pic>
              </a:graphicData>
            </a:graphic>
          </wp:inline>
        </w:drawing>
      </w:r>
      <w:r>
        <w:rPr>
          <w:noProof/>
        </w:rPr>
        <w:lastRenderedPageBreak/>
        <w:drawing>
          <wp:inline distT="0" distB="0" distL="0" distR="0" wp14:anchorId="3064D38C" wp14:editId="5E819DA2">
            <wp:extent cx="4018915" cy="6092190"/>
            <wp:effectExtent l="0" t="0" r="635" b="3810"/>
            <wp:docPr id="1776145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8915" cy="6092190"/>
                    </a:xfrm>
                    <a:prstGeom prst="rect">
                      <a:avLst/>
                    </a:prstGeom>
                    <a:noFill/>
                    <a:ln>
                      <a:noFill/>
                    </a:ln>
                  </pic:spPr>
                </pic:pic>
              </a:graphicData>
            </a:graphic>
          </wp:inline>
        </w:drawing>
      </w:r>
      <w:r>
        <w:rPr>
          <w:noProof/>
        </w:rPr>
        <w:lastRenderedPageBreak/>
        <w:drawing>
          <wp:inline distT="0" distB="0" distL="0" distR="0" wp14:anchorId="0F3A91B4" wp14:editId="1CB4CA6D">
            <wp:extent cx="6082030" cy="4667885"/>
            <wp:effectExtent l="0" t="0" r="0" b="0"/>
            <wp:docPr id="2767109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2030" cy="4667885"/>
                    </a:xfrm>
                    <a:prstGeom prst="rect">
                      <a:avLst/>
                    </a:prstGeom>
                    <a:noFill/>
                    <a:ln>
                      <a:noFill/>
                    </a:ln>
                  </pic:spPr>
                </pic:pic>
              </a:graphicData>
            </a:graphic>
          </wp:inline>
        </w:drawing>
      </w:r>
      <w:r>
        <w:rPr>
          <w:noProof/>
        </w:rPr>
        <w:drawing>
          <wp:inline distT="0" distB="0" distL="0" distR="0" wp14:anchorId="5951D036" wp14:editId="43A9F3AD">
            <wp:extent cx="5762625" cy="2637155"/>
            <wp:effectExtent l="0" t="0" r="9525" b="0"/>
            <wp:docPr id="13080655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2637155"/>
                    </a:xfrm>
                    <a:prstGeom prst="rect">
                      <a:avLst/>
                    </a:prstGeom>
                    <a:noFill/>
                    <a:ln>
                      <a:noFill/>
                    </a:ln>
                  </pic:spPr>
                </pic:pic>
              </a:graphicData>
            </a:graphic>
          </wp:inline>
        </w:drawing>
      </w:r>
    </w:p>
    <w:p w14:paraId="3781B10B" w14:textId="3D3230ED" w:rsidR="4046402D" w:rsidRPr="002058F5" w:rsidRDefault="4046402D" w:rsidP="0099361E">
      <w:pPr>
        <w:pStyle w:val="Heading1"/>
        <w:ind w:left="0"/>
        <w:sectPr w:rsidR="4046402D" w:rsidRPr="002058F5" w:rsidSect="00D73681">
          <w:pgSz w:w="12240" w:h="15840"/>
          <w:pgMar w:top="1380" w:right="1320" w:bottom="280" w:left="1340" w:header="720" w:footer="720" w:gutter="0"/>
          <w:cols w:space="720"/>
        </w:sectPr>
      </w:pPr>
    </w:p>
    <w:p w14:paraId="10FC441F" w14:textId="3A9C189D" w:rsidR="006E2F23" w:rsidRPr="002058F5" w:rsidRDefault="006E2F23" w:rsidP="00A528D1">
      <w:pPr>
        <w:pStyle w:val="ListParagraph"/>
        <w:ind w:left="0" w:firstLine="0"/>
        <w:rPr>
          <w:sz w:val="24"/>
          <w:szCs w:val="24"/>
        </w:rPr>
      </w:pPr>
    </w:p>
    <w:sectPr w:rsidR="006E2F23" w:rsidRPr="002058F5">
      <w:pgSz w:w="12240" w:h="15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ystem-u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C7E9"/>
    <w:multiLevelType w:val="hybridMultilevel"/>
    <w:tmpl w:val="FFFFFFFF"/>
    <w:lvl w:ilvl="0" w:tplc="464676EC">
      <w:start w:val="1"/>
      <w:numFmt w:val="bullet"/>
      <w:lvlText w:val="-"/>
      <w:lvlJc w:val="left"/>
      <w:pPr>
        <w:ind w:left="720" w:hanging="360"/>
      </w:pPr>
      <w:rPr>
        <w:rFonts w:ascii="Aptos" w:hAnsi="Aptos" w:hint="default"/>
      </w:rPr>
    </w:lvl>
    <w:lvl w:ilvl="1" w:tplc="A6CC8C8C">
      <w:start w:val="1"/>
      <w:numFmt w:val="bullet"/>
      <w:lvlText w:val="o"/>
      <w:lvlJc w:val="left"/>
      <w:pPr>
        <w:ind w:left="1440" w:hanging="360"/>
      </w:pPr>
      <w:rPr>
        <w:rFonts w:ascii="Courier New" w:hAnsi="Courier New" w:hint="default"/>
      </w:rPr>
    </w:lvl>
    <w:lvl w:ilvl="2" w:tplc="70F6FA1A">
      <w:start w:val="1"/>
      <w:numFmt w:val="bullet"/>
      <w:lvlText w:val=""/>
      <w:lvlJc w:val="left"/>
      <w:pPr>
        <w:ind w:left="2160" w:hanging="360"/>
      </w:pPr>
      <w:rPr>
        <w:rFonts w:ascii="Wingdings" w:hAnsi="Wingdings" w:hint="default"/>
      </w:rPr>
    </w:lvl>
    <w:lvl w:ilvl="3" w:tplc="4EE0804A">
      <w:start w:val="1"/>
      <w:numFmt w:val="bullet"/>
      <w:lvlText w:val=""/>
      <w:lvlJc w:val="left"/>
      <w:pPr>
        <w:ind w:left="2880" w:hanging="360"/>
      </w:pPr>
      <w:rPr>
        <w:rFonts w:ascii="Symbol" w:hAnsi="Symbol" w:hint="default"/>
      </w:rPr>
    </w:lvl>
    <w:lvl w:ilvl="4" w:tplc="31E450C4">
      <w:start w:val="1"/>
      <w:numFmt w:val="bullet"/>
      <w:lvlText w:val="o"/>
      <w:lvlJc w:val="left"/>
      <w:pPr>
        <w:ind w:left="3600" w:hanging="360"/>
      </w:pPr>
      <w:rPr>
        <w:rFonts w:ascii="Courier New" w:hAnsi="Courier New" w:hint="default"/>
      </w:rPr>
    </w:lvl>
    <w:lvl w:ilvl="5" w:tplc="F1E81B2C">
      <w:start w:val="1"/>
      <w:numFmt w:val="bullet"/>
      <w:lvlText w:val=""/>
      <w:lvlJc w:val="left"/>
      <w:pPr>
        <w:ind w:left="4320" w:hanging="360"/>
      </w:pPr>
      <w:rPr>
        <w:rFonts w:ascii="Wingdings" w:hAnsi="Wingdings" w:hint="default"/>
      </w:rPr>
    </w:lvl>
    <w:lvl w:ilvl="6" w:tplc="D8DAD534">
      <w:start w:val="1"/>
      <w:numFmt w:val="bullet"/>
      <w:lvlText w:val=""/>
      <w:lvlJc w:val="left"/>
      <w:pPr>
        <w:ind w:left="5040" w:hanging="360"/>
      </w:pPr>
      <w:rPr>
        <w:rFonts w:ascii="Symbol" w:hAnsi="Symbol" w:hint="default"/>
      </w:rPr>
    </w:lvl>
    <w:lvl w:ilvl="7" w:tplc="D218603C">
      <w:start w:val="1"/>
      <w:numFmt w:val="bullet"/>
      <w:lvlText w:val="o"/>
      <w:lvlJc w:val="left"/>
      <w:pPr>
        <w:ind w:left="5760" w:hanging="360"/>
      </w:pPr>
      <w:rPr>
        <w:rFonts w:ascii="Courier New" w:hAnsi="Courier New" w:hint="default"/>
      </w:rPr>
    </w:lvl>
    <w:lvl w:ilvl="8" w:tplc="499085AE">
      <w:start w:val="1"/>
      <w:numFmt w:val="bullet"/>
      <w:lvlText w:val=""/>
      <w:lvlJc w:val="left"/>
      <w:pPr>
        <w:ind w:left="6480" w:hanging="360"/>
      </w:pPr>
      <w:rPr>
        <w:rFonts w:ascii="Wingdings" w:hAnsi="Wingdings" w:hint="default"/>
      </w:rPr>
    </w:lvl>
  </w:abstractNum>
  <w:abstractNum w:abstractNumId="1" w15:restartNumberingAfterBreak="0">
    <w:nsid w:val="046830DC"/>
    <w:multiLevelType w:val="hybridMultilevel"/>
    <w:tmpl w:val="8A6E3B46"/>
    <w:lvl w:ilvl="0" w:tplc="04090001">
      <w:start w:val="1"/>
      <w:numFmt w:val="bullet"/>
      <w:lvlText w:val=""/>
      <w:lvlJc w:val="left"/>
      <w:pPr>
        <w:ind w:left="360" w:hanging="360"/>
      </w:pPr>
      <w:rPr>
        <w:rFonts w:ascii="Symbol" w:hAnsi="Symbol" w:hint="default"/>
      </w:rPr>
    </w:lvl>
    <w:lvl w:ilvl="1" w:tplc="4968A65A">
      <w:start w:val="1"/>
      <w:numFmt w:val="bullet"/>
      <w:lvlText w:val="-"/>
      <w:lvlJc w:val="left"/>
      <w:pPr>
        <w:ind w:left="1080" w:hanging="360"/>
      </w:pPr>
      <w:rPr>
        <w:rFonts w:ascii="Times New Roman" w:eastAsia="Times New Roman" w:hAnsi="Times New Roman" w:cs="Times New Roman" w:hint="default"/>
        <w:sz w:val="24"/>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7796DC7"/>
    <w:multiLevelType w:val="hybridMultilevel"/>
    <w:tmpl w:val="8F0A0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D647E"/>
    <w:multiLevelType w:val="hybridMultilevel"/>
    <w:tmpl w:val="0060CA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319925"/>
    <w:multiLevelType w:val="hybridMultilevel"/>
    <w:tmpl w:val="E460BC8A"/>
    <w:lvl w:ilvl="0" w:tplc="C7022798">
      <w:start w:val="1"/>
      <w:numFmt w:val="bullet"/>
      <w:lvlText w:val="-"/>
      <w:lvlJc w:val="left"/>
      <w:pPr>
        <w:ind w:left="360" w:hanging="360"/>
      </w:pPr>
      <w:rPr>
        <w:rFonts w:ascii="Aptos" w:hAnsi="Aptos" w:hint="default"/>
      </w:rPr>
    </w:lvl>
    <w:lvl w:ilvl="1" w:tplc="768C4BB6">
      <w:start w:val="1"/>
      <w:numFmt w:val="bullet"/>
      <w:lvlText w:val="o"/>
      <w:lvlJc w:val="left"/>
      <w:pPr>
        <w:ind w:left="1080" w:hanging="360"/>
      </w:pPr>
      <w:rPr>
        <w:rFonts w:ascii="Courier New" w:hAnsi="Courier New" w:hint="default"/>
      </w:rPr>
    </w:lvl>
    <w:lvl w:ilvl="2" w:tplc="E9A29D02">
      <w:start w:val="1"/>
      <w:numFmt w:val="bullet"/>
      <w:lvlText w:val=""/>
      <w:lvlJc w:val="left"/>
      <w:pPr>
        <w:ind w:left="1800" w:hanging="360"/>
      </w:pPr>
      <w:rPr>
        <w:rFonts w:ascii="Wingdings" w:hAnsi="Wingdings" w:hint="default"/>
      </w:rPr>
    </w:lvl>
    <w:lvl w:ilvl="3" w:tplc="E8605460">
      <w:start w:val="1"/>
      <w:numFmt w:val="bullet"/>
      <w:lvlText w:val=""/>
      <w:lvlJc w:val="left"/>
      <w:pPr>
        <w:ind w:left="2520" w:hanging="360"/>
      </w:pPr>
      <w:rPr>
        <w:rFonts w:ascii="Symbol" w:hAnsi="Symbol" w:hint="default"/>
      </w:rPr>
    </w:lvl>
    <w:lvl w:ilvl="4" w:tplc="6034317C">
      <w:start w:val="1"/>
      <w:numFmt w:val="bullet"/>
      <w:lvlText w:val="o"/>
      <w:lvlJc w:val="left"/>
      <w:pPr>
        <w:ind w:left="3240" w:hanging="360"/>
      </w:pPr>
      <w:rPr>
        <w:rFonts w:ascii="Courier New" w:hAnsi="Courier New" w:hint="default"/>
      </w:rPr>
    </w:lvl>
    <w:lvl w:ilvl="5" w:tplc="ED7A284E">
      <w:start w:val="1"/>
      <w:numFmt w:val="bullet"/>
      <w:lvlText w:val=""/>
      <w:lvlJc w:val="left"/>
      <w:pPr>
        <w:ind w:left="3960" w:hanging="360"/>
      </w:pPr>
      <w:rPr>
        <w:rFonts w:ascii="Wingdings" w:hAnsi="Wingdings" w:hint="default"/>
      </w:rPr>
    </w:lvl>
    <w:lvl w:ilvl="6" w:tplc="8420626A">
      <w:start w:val="1"/>
      <w:numFmt w:val="bullet"/>
      <w:lvlText w:val=""/>
      <w:lvlJc w:val="left"/>
      <w:pPr>
        <w:ind w:left="4680" w:hanging="360"/>
      </w:pPr>
      <w:rPr>
        <w:rFonts w:ascii="Symbol" w:hAnsi="Symbol" w:hint="default"/>
      </w:rPr>
    </w:lvl>
    <w:lvl w:ilvl="7" w:tplc="F0582054">
      <w:start w:val="1"/>
      <w:numFmt w:val="bullet"/>
      <w:lvlText w:val="o"/>
      <w:lvlJc w:val="left"/>
      <w:pPr>
        <w:ind w:left="5400" w:hanging="360"/>
      </w:pPr>
      <w:rPr>
        <w:rFonts w:ascii="Courier New" w:hAnsi="Courier New" w:hint="default"/>
      </w:rPr>
    </w:lvl>
    <w:lvl w:ilvl="8" w:tplc="8E3060C4">
      <w:start w:val="1"/>
      <w:numFmt w:val="bullet"/>
      <w:lvlText w:val=""/>
      <w:lvlJc w:val="left"/>
      <w:pPr>
        <w:ind w:left="6120" w:hanging="360"/>
      </w:pPr>
      <w:rPr>
        <w:rFonts w:ascii="Wingdings" w:hAnsi="Wingdings" w:hint="default"/>
      </w:rPr>
    </w:lvl>
  </w:abstractNum>
  <w:abstractNum w:abstractNumId="5" w15:restartNumberingAfterBreak="0">
    <w:nsid w:val="0EFE47B6"/>
    <w:multiLevelType w:val="hybridMultilevel"/>
    <w:tmpl w:val="C8D65F70"/>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6" w15:restartNumberingAfterBreak="0">
    <w:nsid w:val="122255AC"/>
    <w:multiLevelType w:val="hybridMultilevel"/>
    <w:tmpl w:val="BF1E6F1E"/>
    <w:lvl w:ilvl="0" w:tplc="46F22168">
      <w:numFmt w:val="bullet"/>
      <w:lvlText w:val=""/>
      <w:lvlJc w:val="left"/>
      <w:pPr>
        <w:ind w:left="820" w:hanging="361"/>
      </w:pPr>
      <w:rPr>
        <w:rFonts w:ascii="Symbol" w:eastAsia="Symbol" w:hAnsi="Symbol" w:cs="Symbol" w:hint="default"/>
        <w:b w:val="0"/>
        <w:bCs w:val="0"/>
        <w:i w:val="0"/>
        <w:iCs w:val="0"/>
        <w:spacing w:val="0"/>
        <w:w w:val="100"/>
        <w:sz w:val="24"/>
        <w:szCs w:val="24"/>
        <w:lang w:val="en-US" w:eastAsia="en-US" w:bidi="ar-SA"/>
      </w:rPr>
    </w:lvl>
    <w:lvl w:ilvl="1" w:tplc="DA5692F6">
      <w:numFmt w:val="bullet"/>
      <w:lvlText w:val="•"/>
      <w:lvlJc w:val="left"/>
      <w:pPr>
        <w:ind w:left="1218" w:hanging="361"/>
      </w:pPr>
      <w:rPr>
        <w:rFonts w:hint="default"/>
        <w:lang w:val="en-US" w:eastAsia="en-US" w:bidi="ar-SA"/>
      </w:rPr>
    </w:lvl>
    <w:lvl w:ilvl="2" w:tplc="74044750">
      <w:numFmt w:val="bullet"/>
      <w:lvlText w:val="•"/>
      <w:lvlJc w:val="left"/>
      <w:pPr>
        <w:ind w:left="1616" w:hanging="361"/>
      </w:pPr>
      <w:rPr>
        <w:rFonts w:hint="default"/>
        <w:lang w:val="en-US" w:eastAsia="en-US" w:bidi="ar-SA"/>
      </w:rPr>
    </w:lvl>
    <w:lvl w:ilvl="3" w:tplc="43662586">
      <w:numFmt w:val="bullet"/>
      <w:lvlText w:val="•"/>
      <w:lvlJc w:val="left"/>
      <w:pPr>
        <w:ind w:left="2014" w:hanging="361"/>
      </w:pPr>
      <w:rPr>
        <w:rFonts w:hint="default"/>
        <w:lang w:val="en-US" w:eastAsia="en-US" w:bidi="ar-SA"/>
      </w:rPr>
    </w:lvl>
    <w:lvl w:ilvl="4" w:tplc="E6805D44">
      <w:numFmt w:val="bullet"/>
      <w:lvlText w:val="•"/>
      <w:lvlJc w:val="left"/>
      <w:pPr>
        <w:ind w:left="2412" w:hanging="361"/>
      </w:pPr>
      <w:rPr>
        <w:rFonts w:hint="default"/>
        <w:lang w:val="en-US" w:eastAsia="en-US" w:bidi="ar-SA"/>
      </w:rPr>
    </w:lvl>
    <w:lvl w:ilvl="5" w:tplc="671C319A">
      <w:numFmt w:val="bullet"/>
      <w:lvlText w:val="•"/>
      <w:lvlJc w:val="left"/>
      <w:pPr>
        <w:ind w:left="2811" w:hanging="361"/>
      </w:pPr>
      <w:rPr>
        <w:rFonts w:hint="default"/>
        <w:lang w:val="en-US" w:eastAsia="en-US" w:bidi="ar-SA"/>
      </w:rPr>
    </w:lvl>
    <w:lvl w:ilvl="6" w:tplc="70CEEF38">
      <w:numFmt w:val="bullet"/>
      <w:lvlText w:val="•"/>
      <w:lvlJc w:val="left"/>
      <w:pPr>
        <w:ind w:left="3209" w:hanging="361"/>
      </w:pPr>
      <w:rPr>
        <w:rFonts w:hint="default"/>
        <w:lang w:val="en-US" w:eastAsia="en-US" w:bidi="ar-SA"/>
      </w:rPr>
    </w:lvl>
    <w:lvl w:ilvl="7" w:tplc="DCCAD29A">
      <w:numFmt w:val="bullet"/>
      <w:lvlText w:val="•"/>
      <w:lvlJc w:val="left"/>
      <w:pPr>
        <w:ind w:left="3607" w:hanging="361"/>
      </w:pPr>
      <w:rPr>
        <w:rFonts w:hint="default"/>
        <w:lang w:val="en-US" w:eastAsia="en-US" w:bidi="ar-SA"/>
      </w:rPr>
    </w:lvl>
    <w:lvl w:ilvl="8" w:tplc="1F88F5A0">
      <w:numFmt w:val="bullet"/>
      <w:lvlText w:val="•"/>
      <w:lvlJc w:val="left"/>
      <w:pPr>
        <w:ind w:left="4005" w:hanging="361"/>
      </w:pPr>
      <w:rPr>
        <w:rFonts w:hint="default"/>
        <w:lang w:val="en-US" w:eastAsia="en-US" w:bidi="ar-SA"/>
      </w:rPr>
    </w:lvl>
  </w:abstractNum>
  <w:abstractNum w:abstractNumId="7" w15:restartNumberingAfterBreak="0">
    <w:nsid w:val="12B30053"/>
    <w:multiLevelType w:val="hybridMultilevel"/>
    <w:tmpl w:val="41C6AA14"/>
    <w:lvl w:ilvl="0" w:tplc="3266C488">
      <w:numFmt w:val="bullet"/>
      <w:lvlText w:val=""/>
      <w:lvlJc w:val="left"/>
      <w:pPr>
        <w:ind w:left="820" w:hanging="420"/>
      </w:pPr>
      <w:rPr>
        <w:rFonts w:ascii="Symbol" w:eastAsia="Symbol" w:hAnsi="Symbol" w:cs="Symbol" w:hint="default"/>
        <w:b w:val="0"/>
        <w:bCs w:val="0"/>
        <w:i w:val="0"/>
        <w:iCs w:val="0"/>
        <w:color w:val="1A1617"/>
        <w:spacing w:val="0"/>
        <w:w w:val="100"/>
        <w:sz w:val="24"/>
        <w:szCs w:val="24"/>
        <w:lang w:val="en-US" w:eastAsia="en-US" w:bidi="ar-SA"/>
      </w:rPr>
    </w:lvl>
    <w:lvl w:ilvl="1" w:tplc="2B827BB8">
      <w:numFmt w:val="bullet"/>
      <w:lvlText w:val="•"/>
      <w:lvlJc w:val="left"/>
      <w:pPr>
        <w:ind w:left="1189" w:hanging="420"/>
      </w:pPr>
      <w:rPr>
        <w:rFonts w:hint="default"/>
        <w:lang w:val="en-US" w:eastAsia="en-US" w:bidi="ar-SA"/>
      </w:rPr>
    </w:lvl>
    <w:lvl w:ilvl="2" w:tplc="D6668E7A">
      <w:numFmt w:val="bullet"/>
      <w:lvlText w:val="•"/>
      <w:lvlJc w:val="left"/>
      <w:pPr>
        <w:ind w:left="1559" w:hanging="420"/>
      </w:pPr>
      <w:rPr>
        <w:rFonts w:hint="default"/>
        <w:lang w:val="en-US" w:eastAsia="en-US" w:bidi="ar-SA"/>
      </w:rPr>
    </w:lvl>
    <w:lvl w:ilvl="3" w:tplc="578E4FBE">
      <w:numFmt w:val="bullet"/>
      <w:lvlText w:val="•"/>
      <w:lvlJc w:val="left"/>
      <w:pPr>
        <w:ind w:left="1929" w:hanging="420"/>
      </w:pPr>
      <w:rPr>
        <w:rFonts w:hint="default"/>
        <w:lang w:val="en-US" w:eastAsia="en-US" w:bidi="ar-SA"/>
      </w:rPr>
    </w:lvl>
    <w:lvl w:ilvl="4" w:tplc="A6E67688">
      <w:numFmt w:val="bullet"/>
      <w:lvlText w:val="•"/>
      <w:lvlJc w:val="left"/>
      <w:pPr>
        <w:ind w:left="2298" w:hanging="420"/>
      </w:pPr>
      <w:rPr>
        <w:rFonts w:hint="default"/>
        <w:lang w:val="en-US" w:eastAsia="en-US" w:bidi="ar-SA"/>
      </w:rPr>
    </w:lvl>
    <w:lvl w:ilvl="5" w:tplc="A84872FE">
      <w:numFmt w:val="bullet"/>
      <w:lvlText w:val="•"/>
      <w:lvlJc w:val="left"/>
      <w:pPr>
        <w:ind w:left="2668" w:hanging="420"/>
      </w:pPr>
      <w:rPr>
        <w:rFonts w:hint="default"/>
        <w:lang w:val="en-US" w:eastAsia="en-US" w:bidi="ar-SA"/>
      </w:rPr>
    </w:lvl>
    <w:lvl w:ilvl="6" w:tplc="D44ABAFE">
      <w:numFmt w:val="bullet"/>
      <w:lvlText w:val="•"/>
      <w:lvlJc w:val="left"/>
      <w:pPr>
        <w:ind w:left="3038" w:hanging="420"/>
      </w:pPr>
      <w:rPr>
        <w:rFonts w:hint="default"/>
        <w:lang w:val="en-US" w:eastAsia="en-US" w:bidi="ar-SA"/>
      </w:rPr>
    </w:lvl>
    <w:lvl w:ilvl="7" w:tplc="2B0CCF4E">
      <w:numFmt w:val="bullet"/>
      <w:lvlText w:val="•"/>
      <w:lvlJc w:val="left"/>
      <w:pPr>
        <w:ind w:left="3407" w:hanging="420"/>
      </w:pPr>
      <w:rPr>
        <w:rFonts w:hint="default"/>
        <w:lang w:val="en-US" w:eastAsia="en-US" w:bidi="ar-SA"/>
      </w:rPr>
    </w:lvl>
    <w:lvl w:ilvl="8" w:tplc="6DC0F0F4">
      <w:numFmt w:val="bullet"/>
      <w:lvlText w:val="•"/>
      <w:lvlJc w:val="left"/>
      <w:pPr>
        <w:ind w:left="3777" w:hanging="420"/>
      </w:pPr>
      <w:rPr>
        <w:rFonts w:hint="default"/>
        <w:lang w:val="en-US" w:eastAsia="en-US" w:bidi="ar-SA"/>
      </w:rPr>
    </w:lvl>
  </w:abstractNum>
  <w:abstractNum w:abstractNumId="8" w15:restartNumberingAfterBreak="0">
    <w:nsid w:val="16F315B1"/>
    <w:multiLevelType w:val="hybridMultilevel"/>
    <w:tmpl w:val="CA746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4840E4"/>
    <w:multiLevelType w:val="hybridMultilevel"/>
    <w:tmpl w:val="3FAE8A7C"/>
    <w:lvl w:ilvl="0" w:tplc="328A2D40">
      <w:start w:val="1"/>
      <w:numFmt w:val="decimal"/>
      <w:lvlText w:val="%1."/>
      <w:lvlJc w:val="left"/>
      <w:pPr>
        <w:ind w:left="827"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5FDC19F2">
      <w:numFmt w:val="bullet"/>
      <w:lvlText w:val="•"/>
      <w:lvlJc w:val="left"/>
      <w:pPr>
        <w:ind w:left="1294" w:hanging="361"/>
      </w:pPr>
      <w:rPr>
        <w:rFonts w:hint="default"/>
        <w:lang w:val="en-US" w:eastAsia="en-US" w:bidi="ar-SA"/>
      </w:rPr>
    </w:lvl>
    <w:lvl w:ilvl="2" w:tplc="E18EB86A">
      <w:numFmt w:val="bullet"/>
      <w:lvlText w:val="•"/>
      <w:lvlJc w:val="left"/>
      <w:pPr>
        <w:ind w:left="1769" w:hanging="361"/>
      </w:pPr>
      <w:rPr>
        <w:rFonts w:hint="default"/>
        <w:lang w:val="en-US" w:eastAsia="en-US" w:bidi="ar-SA"/>
      </w:rPr>
    </w:lvl>
    <w:lvl w:ilvl="3" w:tplc="51F6B882">
      <w:numFmt w:val="bullet"/>
      <w:lvlText w:val="•"/>
      <w:lvlJc w:val="left"/>
      <w:pPr>
        <w:ind w:left="2244" w:hanging="361"/>
      </w:pPr>
      <w:rPr>
        <w:rFonts w:hint="default"/>
        <w:lang w:val="en-US" w:eastAsia="en-US" w:bidi="ar-SA"/>
      </w:rPr>
    </w:lvl>
    <w:lvl w:ilvl="4" w:tplc="D416E558">
      <w:numFmt w:val="bullet"/>
      <w:lvlText w:val="•"/>
      <w:lvlJc w:val="left"/>
      <w:pPr>
        <w:ind w:left="2719" w:hanging="361"/>
      </w:pPr>
      <w:rPr>
        <w:rFonts w:hint="default"/>
        <w:lang w:val="en-US" w:eastAsia="en-US" w:bidi="ar-SA"/>
      </w:rPr>
    </w:lvl>
    <w:lvl w:ilvl="5" w:tplc="0414CBF0">
      <w:numFmt w:val="bullet"/>
      <w:lvlText w:val="•"/>
      <w:lvlJc w:val="left"/>
      <w:pPr>
        <w:ind w:left="3194" w:hanging="361"/>
      </w:pPr>
      <w:rPr>
        <w:rFonts w:hint="default"/>
        <w:lang w:val="en-US" w:eastAsia="en-US" w:bidi="ar-SA"/>
      </w:rPr>
    </w:lvl>
    <w:lvl w:ilvl="6" w:tplc="74488604">
      <w:numFmt w:val="bullet"/>
      <w:lvlText w:val="•"/>
      <w:lvlJc w:val="left"/>
      <w:pPr>
        <w:ind w:left="3668" w:hanging="361"/>
      </w:pPr>
      <w:rPr>
        <w:rFonts w:hint="default"/>
        <w:lang w:val="en-US" w:eastAsia="en-US" w:bidi="ar-SA"/>
      </w:rPr>
    </w:lvl>
    <w:lvl w:ilvl="7" w:tplc="C896B264">
      <w:numFmt w:val="bullet"/>
      <w:lvlText w:val="•"/>
      <w:lvlJc w:val="left"/>
      <w:pPr>
        <w:ind w:left="4143" w:hanging="361"/>
      </w:pPr>
      <w:rPr>
        <w:rFonts w:hint="default"/>
        <w:lang w:val="en-US" w:eastAsia="en-US" w:bidi="ar-SA"/>
      </w:rPr>
    </w:lvl>
    <w:lvl w:ilvl="8" w:tplc="203ACA1A">
      <w:numFmt w:val="bullet"/>
      <w:lvlText w:val="•"/>
      <w:lvlJc w:val="left"/>
      <w:pPr>
        <w:ind w:left="4618" w:hanging="361"/>
      </w:pPr>
      <w:rPr>
        <w:rFonts w:hint="default"/>
        <w:lang w:val="en-US" w:eastAsia="en-US" w:bidi="ar-SA"/>
      </w:rPr>
    </w:lvl>
  </w:abstractNum>
  <w:abstractNum w:abstractNumId="10" w15:restartNumberingAfterBreak="0">
    <w:nsid w:val="19754E1C"/>
    <w:multiLevelType w:val="hybridMultilevel"/>
    <w:tmpl w:val="BEBCDAAC"/>
    <w:lvl w:ilvl="0" w:tplc="AC92E168">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D1EA7CE6">
      <w:numFmt w:val="bullet"/>
      <w:lvlText w:val="•"/>
      <w:lvlJc w:val="left"/>
      <w:pPr>
        <w:ind w:left="1672" w:hanging="360"/>
      </w:pPr>
      <w:rPr>
        <w:rFonts w:hint="default"/>
        <w:lang w:val="en-US" w:eastAsia="en-US" w:bidi="ar-SA"/>
      </w:rPr>
    </w:lvl>
    <w:lvl w:ilvl="2" w:tplc="06148D32">
      <w:numFmt w:val="bullet"/>
      <w:lvlText w:val="•"/>
      <w:lvlJc w:val="left"/>
      <w:pPr>
        <w:ind w:left="2525" w:hanging="360"/>
      </w:pPr>
      <w:rPr>
        <w:rFonts w:hint="default"/>
        <w:lang w:val="en-US" w:eastAsia="en-US" w:bidi="ar-SA"/>
      </w:rPr>
    </w:lvl>
    <w:lvl w:ilvl="3" w:tplc="55A633B0">
      <w:numFmt w:val="bullet"/>
      <w:lvlText w:val="•"/>
      <w:lvlJc w:val="left"/>
      <w:pPr>
        <w:ind w:left="3378" w:hanging="360"/>
      </w:pPr>
      <w:rPr>
        <w:rFonts w:hint="default"/>
        <w:lang w:val="en-US" w:eastAsia="en-US" w:bidi="ar-SA"/>
      </w:rPr>
    </w:lvl>
    <w:lvl w:ilvl="4" w:tplc="3F6C9006">
      <w:numFmt w:val="bullet"/>
      <w:lvlText w:val="•"/>
      <w:lvlJc w:val="left"/>
      <w:pPr>
        <w:ind w:left="4231" w:hanging="360"/>
      </w:pPr>
      <w:rPr>
        <w:rFonts w:hint="default"/>
        <w:lang w:val="en-US" w:eastAsia="en-US" w:bidi="ar-SA"/>
      </w:rPr>
    </w:lvl>
    <w:lvl w:ilvl="5" w:tplc="B0ECCD88">
      <w:numFmt w:val="bullet"/>
      <w:lvlText w:val="•"/>
      <w:lvlJc w:val="left"/>
      <w:pPr>
        <w:ind w:left="5084" w:hanging="360"/>
      </w:pPr>
      <w:rPr>
        <w:rFonts w:hint="default"/>
        <w:lang w:val="en-US" w:eastAsia="en-US" w:bidi="ar-SA"/>
      </w:rPr>
    </w:lvl>
    <w:lvl w:ilvl="6" w:tplc="65ACE7BE">
      <w:numFmt w:val="bullet"/>
      <w:lvlText w:val="•"/>
      <w:lvlJc w:val="left"/>
      <w:pPr>
        <w:ind w:left="5937" w:hanging="360"/>
      </w:pPr>
      <w:rPr>
        <w:rFonts w:hint="default"/>
        <w:lang w:val="en-US" w:eastAsia="en-US" w:bidi="ar-SA"/>
      </w:rPr>
    </w:lvl>
    <w:lvl w:ilvl="7" w:tplc="1ED069B6">
      <w:numFmt w:val="bullet"/>
      <w:lvlText w:val="•"/>
      <w:lvlJc w:val="left"/>
      <w:pPr>
        <w:ind w:left="6790" w:hanging="360"/>
      </w:pPr>
      <w:rPr>
        <w:rFonts w:hint="default"/>
        <w:lang w:val="en-US" w:eastAsia="en-US" w:bidi="ar-SA"/>
      </w:rPr>
    </w:lvl>
    <w:lvl w:ilvl="8" w:tplc="DE0863F2">
      <w:numFmt w:val="bullet"/>
      <w:lvlText w:val="•"/>
      <w:lvlJc w:val="left"/>
      <w:pPr>
        <w:ind w:left="7643" w:hanging="360"/>
      </w:pPr>
      <w:rPr>
        <w:rFonts w:hint="default"/>
        <w:lang w:val="en-US" w:eastAsia="en-US" w:bidi="ar-SA"/>
      </w:rPr>
    </w:lvl>
  </w:abstractNum>
  <w:abstractNum w:abstractNumId="11" w15:restartNumberingAfterBreak="0">
    <w:nsid w:val="1A393B7D"/>
    <w:multiLevelType w:val="hybridMultilevel"/>
    <w:tmpl w:val="C4BE6064"/>
    <w:lvl w:ilvl="0" w:tplc="9A2AC76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A089FB"/>
    <w:multiLevelType w:val="hybridMultilevel"/>
    <w:tmpl w:val="FFFFFFFF"/>
    <w:lvl w:ilvl="0" w:tplc="E988A14C">
      <w:start w:val="1"/>
      <w:numFmt w:val="bullet"/>
      <w:lvlText w:val="-"/>
      <w:lvlJc w:val="left"/>
      <w:pPr>
        <w:ind w:left="720" w:hanging="360"/>
      </w:pPr>
      <w:rPr>
        <w:rFonts w:ascii="Aptos" w:hAnsi="Aptos" w:hint="default"/>
      </w:rPr>
    </w:lvl>
    <w:lvl w:ilvl="1" w:tplc="80ACA5E6">
      <w:start w:val="1"/>
      <w:numFmt w:val="bullet"/>
      <w:lvlText w:val="o"/>
      <w:lvlJc w:val="left"/>
      <w:pPr>
        <w:ind w:left="1440" w:hanging="360"/>
      </w:pPr>
      <w:rPr>
        <w:rFonts w:ascii="Courier New" w:hAnsi="Courier New" w:hint="default"/>
      </w:rPr>
    </w:lvl>
    <w:lvl w:ilvl="2" w:tplc="126AF4BA">
      <w:start w:val="1"/>
      <w:numFmt w:val="bullet"/>
      <w:lvlText w:val=""/>
      <w:lvlJc w:val="left"/>
      <w:pPr>
        <w:ind w:left="2160" w:hanging="360"/>
      </w:pPr>
      <w:rPr>
        <w:rFonts w:ascii="Wingdings" w:hAnsi="Wingdings" w:hint="default"/>
      </w:rPr>
    </w:lvl>
    <w:lvl w:ilvl="3" w:tplc="4EB87ADC">
      <w:start w:val="1"/>
      <w:numFmt w:val="bullet"/>
      <w:lvlText w:val=""/>
      <w:lvlJc w:val="left"/>
      <w:pPr>
        <w:ind w:left="2880" w:hanging="360"/>
      </w:pPr>
      <w:rPr>
        <w:rFonts w:ascii="Symbol" w:hAnsi="Symbol" w:hint="default"/>
      </w:rPr>
    </w:lvl>
    <w:lvl w:ilvl="4" w:tplc="CD42E2E4">
      <w:start w:val="1"/>
      <w:numFmt w:val="bullet"/>
      <w:lvlText w:val="o"/>
      <w:lvlJc w:val="left"/>
      <w:pPr>
        <w:ind w:left="3600" w:hanging="360"/>
      </w:pPr>
      <w:rPr>
        <w:rFonts w:ascii="Courier New" w:hAnsi="Courier New" w:hint="default"/>
      </w:rPr>
    </w:lvl>
    <w:lvl w:ilvl="5" w:tplc="016494CA">
      <w:start w:val="1"/>
      <w:numFmt w:val="bullet"/>
      <w:lvlText w:val=""/>
      <w:lvlJc w:val="left"/>
      <w:pPr>
        <w:ind w:left="4320" w:hanging="360"/>
      </w:pPr>
      <w:rPr>
        <w:rFonts w:ascii="Wingdings" w:hAnsi="Wingdings" w:hint="default"/>
      </w:rPr>
    </w:lvl>
    <w:lvl w:ilvl="6" w:tplc="A0488BDA">
      <w:start w:val="1"/>
      <w:numFmt w:val="bullet"/>
      <w:lvlText w:val=""/>
      <w:lvlJc w:val="left"/>
      <w:pPr>
        <w:ind w:left="5040" w:hanging="360"/>
      </w:pPr>
      <w:rPr>
        <w:rFonts w:ascii="Symbol" w:hAnsi="Symbol" w:hint="default"/>
      </w:rPr>
    </w:lvl>
    <w:lvl w:ilvl="7" w:tplc="9C2605BE">
      <w:start w:val="1"/>
      <w:numFmt w:val="bullet"/>
      <w:lvlText w:val="o"/>
      <w:lvlJc w:val="left"/>
      <w:pPr>
        <w:ind w:left="5760" w:hanging="360"/>
      </w:pPr>
      <w:rPr>
        <w:rFonts w:ascii="Courier New" w:hAnsi="Courier New" w:hint="default"/>
      </w:rPr>
    </w:lvl>
    <w:lvl w:ilvl="8" w:tplc="C9262F72">
      <w:start w:val="1"/>
      <w:numFmt w:val="bullet"/>
      <w:lvlText w:val=""/>
      <w:lvlJc w:val="left"/>
      <w:pPr>
        <w:ind w:left="6480" w:hanging="360"/>
      </w:pPr>
      <w:rPr>
        <w:rFonts w:ascii="Wingdings" w:hAnsi="Wingdings" w:hint="default"/>
      </w:rPr>
    </w:lvl>
  </w:abstractNum>
  <w:abstractNum w:abstractNumId="13" w15:restartNumberingAfterBreak="0">
    <w:nsid w:val="1F66F4C7"/>
    <w:multiLevelType w:val="hybridMultilevel"/>
    <w:tmpl w:val="FFFFFFFF"/>
    <w:lvl w:ilvl="0" w:tplc="716A8096">
      <w:start w:val="1"/>
      <w:numFmt w:val="bullet"/>
      <w:lvlText w:val="-"/>
      <w:lvlJc w:val="left"/>
      <w:pPr>
        <w:ind w:left="720" w:hanging="360"/>
      </w:pPr>
      <w:rPr>
        <w:rFonts w:ascii="Aptos" w:hAnsi="Aptos" w:hint="default"/>
      </w:rPr>
    </w:lvl>
    <w:lvl w:ilvl="1" w:tplc="68CA7DA6">
      <w:start w:val="1"/>
      <w:numFmt w:val="bullet"/>
      <w:lvlText w:val="o"/>
      <w:lvlJc w:val="left"/>
      <w:pPr>
        <w:ind w:left="1440" w:hanging="360"/>
      </w:pPr>
      <w:rPr>
        <w:rFonts w:ascii="Courier New" w:hAnsi="Courier New" w:hint="default"/>
      </w:rPr>
    </w:lvl>
    <w:lvl w:ilvl="2" w:tplc="C9D2157C">
      <w:start w:val="1"/>
      <w:numFmt w:val="bullet"/>
      <w:lvlText w:val=""/>
      <w:lvlJc w:val="left"/>
      <w:pPr>
        <w:ind w:left="2160" w:hanging="360"/>
      </w:pPr>
      <w:rPr>
        <w:rFonts w:ascii="Wingdings" w:hAnsi="Wingdings" w:hint="default"/>
      </w:rPr>
    </w:lvl>
    <w:lvl w:ilvl="3" w:tplc="A9940314">
      <w:start w:val="1"/>
      <w:numFmt w:val="bullet"/>
      <w:lvlText w:val=""/>
      <w:lvlJc w:val="left"/>
      <w:pPr>
        <w:ind w:left="2880" w:hanging="360"/>
      </w:pPr>
      <w:rPr>
        <w:rFonts w:ascii="Symbol" w:hAnsi="Symbol" w:hint="default"/>
      </w:rPr>
    </w:lvl>
    <w:lvl w:ilvl="4" w:tplc="505EA97A">
      <w:start w:val="1"/>
      <w:numFmt w:val="bullet"/>
      <w:lvlText w:val="o"/>
      <w:lvlJc w:val="left"/>
      <w:pPr>
        <w:ind w:left="3600" w:hanging="360"/>
      </w:pPr>
      <w:rPr>
        <w:rFonts w:ascii="Courier New" w:hAnsi="Courier New" w:hint="default"/>
      </w:rPr>
    </w:lvl>
    <w:lvl w:ilvl="5" w:tplc="3CDE84A6">
      <w:start w:val="1"/>
      <w:numFmt w:val="bullet"/>
      <w:lvlText w:val=""/>
      <w:lvlJc w:val="left"/>
      <w:pPr>
        <w:ind w:left="4320" w:hanging="360"/>
      </w:pPr>
      <w:rPr>
        <w:rFonts w:ascii="Wingdings" w:hAnsi="Wingdings" w:hint="default"/>
      </w:rPr>
    </w:lvl>
    <w:lvl w:ilvl="6" w:tplc="72F0E9CA">
      <w:start w:val="1"/>
      <w:numFmt w:val="bullet"/>
      <w:lvlText w:val=""/>
      <w:lvlJc w:val="left"/>
      <w:pPr>
        <w:ind w:left="5040" w:hanging="360"/>
      </w:pPr>
      <w:rPr>
        <w:rFonts w:ascii="Symbol" w:hAnsi="Symbol" w:hint="default"/>
      </w:rPr>
    </w:lvl>
    <w:lvl w:ilvl="7" w:tplc="6890E73E">
      <w:start w:val="1"/>
      <w:numFmt w:val="bullet"/>
      <w:lvlText w:val="o"/>
      <w:lvlJc w:val="left"/>
      <w:pPr>
        <w:ind w:left="5760" w:hanging="360"/>
      </w:pPr>
      <w:rPr>
        <w:rFonts w:ascii="Courier New" w:hAnsi="Courier New" w:hint="default"/>
      </w:rPr>
    </w:lvl>
    <w:lvl w:ilvl="8" w:tplc="D8B66B42">
      <w:start w:val="1"/>
      <w:numFmt w:val="bullet"/>
      <w:lvlText w:val=""/>
      <w:lvlJc w:val="left"/>
      <w:pPr>
        <w:ind w:left="6480" w:hanging="360"/>
      </w:pPr>
      <w:rPr>
        <w:rFonts w:ascii="Wingdings" w:hAnsi="Wingdings" w:hint="default"/>
      </w:rPr>
    </w:lvl>
  </w:abstractNum>
  <w:abstractNum w:abstractNumId="14" w15:restartNumberingAfterBreak="0">
    <w:nsid w:val="1FC03BBA"/>
    <w:multiLevelType w:val="hybridMultilevel"/>
    <w:tmpl w:val="1E866FEA"/>
    <w:lvl w:ilvl="0" w:tplc="FA2271BC">
      <w:numFmt w:val="bullet"/>
      <w:lvlText w:val=""/>
      <w:lvlJc w:val="left"/>
      <w:pPr>
        <w:ind w:left="821" w:hanging="360"/>
      </w:pPr>
      <w:rPr>
        <w:rFonts w:ascii="Symbol" w:eastAsia="Symbol" w:hAnsi="Symbol" w:cs="Symbol" w:hint="default"/>
        <w:b w:val="0"/>
        <w:bCs w:val="0"/>
        <w:i w:val="0"/>
        <w:iCs w:val="0"/>
        <w:spacing w:val="0"/>
        <w:w w:val="100"/>
        <w:sz w:val="22"/>
        <w:szCs w:val="22"/>
        <w:lang w:val="en-US" w:eastAsia="en-US" w:bidi="ar-SA"/>
      </w:rPr>
    </w:lvl>
    <w:lvl w:ilvl="1" w:tplc="C1EE7A4C">
      <w:numFmt w:val="bullet"/>
      <w:lvlText w:val="•"/>
      <w:lvlJc w:val="left"/>
      <w:pPr>
        <w:ind w:left="1696" w:hanging="360"/>
      </w:pPr>
      <w:rPr>
        <w:rFonts w:hint="default"/>
        <w:lang w:val="en-US" w:eastAsia="en-US" w:bidi="ar-SA"/>
      </w:rPr>
    </w:lvl>
    <w:lvl w:ilvl="2" w:tplc="1CFE7CF6">
      <w:numFmt w:val="bullet"/>
      <w:lvlText w:val="•"/>
      <w:lvlJc w:val="left"/>
      <w:pPr>
        <w:ind w:left="2572" w:hanging="360"/>
      </w:pPr>
      <w:rPr>
        <w:rFonts w:hint="default"/>
        <w:lang w:val="en-US" w:eastAsia="en-US" w:bidi="ar-SA"/>
      </w:rPr>
    </w:lvl>
    <w:lvl w:ilvl="3" w:tplc="5C8CF46C">
      <w:numFmt w:val="bullet"/>
      <w:lvlText w:val="•"/>
      <w:lvlJc w:val="left"/>
      <w:pPr>
        <w:ind w:left="3448" w:hanging="360"/>
      </w:pPr>
      <w:rPr>
        <w:rFonts w:hint="default"/>
        <w:lang w:val="en-US" w:eastAsia="en-US" w:bidi="ar-SA"/>
      </w:rPr>
    </w:lvl>
    <w:lvl w:ilvl="4" w:tplc="81504B56">
      <w:numFmt w:val="bullet"/>
      <w:lvlText w:val="•"/>
      <w:lvlJc w:val="left"/>
      <w:pPr>
        <w:ind w:left="4324" w:hanging="360"/>
      </w:pPr>
      <w:rPr>
        <w:rFonts w:hint="default"/>
        <w:lang w:val="en-US" w:eastAsia="en-US" w:bidi="ar-SA"/>
      </w:rPr>
    </w:lvl>
    <w:lvl w:ilvl="5" w:tplc="8BE41A98">
      <w:numFmt w:val="bullet"/>
      <w:lvlText w:val="•"/>
      <w:lvlJc w:val="left"/>
      <w:pPr>
        <w:ind w:left="5200" w:hanging="360"/>
      </w:pPr>
      <w:rPr>
        <w:rFonts w:hint="default"/>
        <w:lang w:val="en-US" w:eastAsia="en-US" w:bidi="ar-SA"/>
      </w:rPr>
    </w:lvl>
    <w:lvl w:ilvl="6" w:tplc="ACC482F8">
      <w:numFmt w:val="bullet"/>
      <w:lvlText w:val="•"/>
      <w:lvlJc w:val="left"/>
      <w:pPr>
        <w:ind w:left="6076" w:hanging="360"/>
      </w:pPr>
      <w:rPr>
        <w:rFonts w:hint="default"/>
        <w:lang w:val="en-US" w:eastAsia="en-US" w:bidi="ar-SA"/>
      </w:rPr>
    </w:lvl>
    <w:lvl w:ilvl="7" w:tplc="0B90CDC2">
      <w:numFmt w:val="bullet"/>
      <w:lvlText w:val="•"/>
      <w:lvlJc w:val="left"/>
      <w:pPr>
        <w:ind w:left="6952" w:hanging="360"/>
      </w:pPr>
      <w:rPr>
        <w:rFonts w:hint="default"/>
        <w:lang w:val="en-US" w:eastAsia="en-US" w:bidi="ar-SA"/>
      </w:rPr>
    </w:lvl>
    <w:lvl w:ilvl="8" w:tplc="45AEB942">
      <w:numFmt w:val="bullet"/>
      <w:lvlText w:val="•"/>
      <w:lvlJc w:val="left"/>
      <w:pPr>
        <w:ind w:left="7828" w:hanging="360"/>
      </w:pPr>
      <w:rPr>
        <w:rFonts w:hint="default"/>
        <w:lang w:val="en-US" w:eastAsia="en-US" w:bidi="ar-SA"/>
      </w:rPr>
    </w:lvl>
  </w:abstractNum>
  <w:abstractNum w:abstractNumId="15" w15:restartNumberingAfterBreak="0">
    <w:nsid w:val="2DD759DE"/>
    <w:multiLevelType w:val="hybridMultilevel"/>
    <w:tmpl w:val="CF0A3D70"/>
    <w:lvl w:ilvl="0" w:tplc="75245638">
      <w:start w:val="1"/>
      <w:numFmt w:val="decimal"/>
      <w:lvlText w:val="%1)"/>
      <w:lvlJc w:val="left"/>
      <w:pPr>
        <w:ind w:left="107" w:hanging="260"/>
      </w:pPr>
      <w:rPr>
        <w:rFonts w:ascii="Times New Roman" w:eastAsia="Times New Roman" w:hAnsi="Times New Roman" w:cs="Times New Roman" w:hint="default"/>
        <w:b w:val="0"/>
        <w:bCs w:val="0"/>
        <w:i w:val="0"/>
        <w:iCs w:val="0"/>
        <w:spacing w:val="0"/>
        <w:w w:val="100"/>
        <w:sz w:val="24"/>
        <w:szCs w:val="24"/>
        <w:lang w:val="en-US" w:eastAsia="en-US" w:bidi="ar-SA"/>
      </w:rPr>
    </w:lvl>
    <w:lvl w:ilvl="1" w:tplc="FD147DD6">
      <w:numFmt w:val="bullet"/>
      <w:lvlText w:val="•"/>
      <w:lvlJc w:val="left"/>
      <w:pPr>
        <w:ind w:left="1021" w:hanging="260"/>
      </w:pPr>
      <w:rPr>
        <w:rFonts w:hint="default"/>
        <w:lang w:val="en-US" w:eastAsia="en-US" w:bidi="ar-SA"/>
      </w:rPr>
    </w:lvl>
    <w:lvl w:ilvl="2" w:tplc="1284A50A">
      <w:numFmt w:val="bullet"/>
      <w:lvlText w:val="•"/>
      <w:lvlJc w:val="left"/>
      <w:pPr>
        <w:ind w:left="1943" w:hanging="260"/>
      </w:pPr>
      <w:rPr>
        <w:rFonts w:hint="default"/>
        <w:lang w:val="en-US" w:eastAsia="en-US" w:bidi="ar-SA"/>
      </w:rPr>
    </w:lvl>
    <w:lvl w:ilvl="3" w:tplc="0BCCDC0E">
      <w:numFmt w:val="bullet"/>
      <w:lvlText w:val="•"/>
      <w:lvlJc w:val="left"/>
      <w:pPr>
        <w:ind w:left="2865" w:hanging="260"/>
      </w:pPr>
      <w:rPr>
        <w:rFonts w:hint="default"/>
        <w:lang w:val="en-US" w:eastAsia="en-US" w:bidi="ar-SA"/>
      </w:rPr>
    </w:lvl>
    <w:lvl w:ilvl="4" w:tplc="94D4F9DC">
      <w:numFmt w:val="bullet"/>
      <w:lvlText w:val="•"/>
      <w:lvlJc w:val="left"/>
      <w:pPr>
        <w:ind w:left="3787" w:hanging="260"/>
      </w:pPr>
      <w:rPr>
        <w:rFonts w:hint="default"/>
        <w:lang w:val="en-US" w:eastAsia="en-US" w:bidi="ar-SA"/>
      </w:rPr>
    </w:lvl>
    <w:lvl w:ilvl="5" w:tplc="13E6E658">
      <w:numFmt w:val="bullet"/>
      <w:lvlText w:val="•"/>
      <w:lvlJc w:val="left"/>
      <w:pPr>
        <w:ind w:left="4709" w:hanging="260"/>
      </w:pPr>
      <w:rPr>
        <w:rFonts w:hint="default"/>
        <w:lang w:val="en-US" w:eastAsia="en-US" w:bidi="ar-SA"/>
      </w:rPr>
    </w:lvl>
    <w:lvl w:ilvl="6" w:tplc="3E7A2590">
      <w:numFmt w:val="bullet"/>
      <w:lvlText w:val="•"/>
      <w:lvlJc w:val="left"/>
      <w:pPr>
        <w:ind w:left="5631" w:hanging="260"/>
      </w:pPr>
      <w:rPr>
        <w:rFonts w:hint="default"/>
        <w:lang w:val="en-US" w:eastAsia="en-US" w:bidi="ar-SA"/>
      </w:rPr>
    </w:lvl>
    <w:lvl w:ilvl="7" w:tplc="6A6E8AFA">
      <w:numFmt w:val="bullet"/>
      <w:lvlText w:val="•"/>
      <w:lvlJc w:val="left"/>
      <w:pPr>
        <w:ind w:left="6553" w:hanging="260"/>
      </w:pPr>
      <w:rPr>
        <w:rFonts w:hint="default"/>
        <w:lang w:val="en-US" w:eastAsia="en-US" w:bidi="ar-SA"/>
      </w:rPr>
    </w:lvl>
    <w:lvl w:ilvl="8" w:tplc="41720280">
      <w:numFmt w:val="bullet"/>
      <w:lvlText w:val="•"/>
      <w:lvlJc w:val="left"/>
      <w:pPr>
        <w:ind w:left="7475" w:hanging="260"/>
      </w:pPr>
      <w:rPr>
        <w:rFonts w:hint="default"/>
        <w:lang w:val="en-US" w:eastAsia="en-US" w:bidi="ar-SA"/>
      </w:rPr>
    </w:lvl>
  </w:abstractNum>
  <w:abstractNum w:abstractNumId="16" w15:restartNumberingAfterBreak="0">
    <w:nsid w:val="3125114E"/>
    <w:multiLevelType w:val="hybridMultilevel"/>
    <w:tmpl w:val="FFFFFFFF"/>
    <w:lvl w:ilvl="0" w:tplc="6D748FF8">
      <w:start w:val="1"/>
      <w:numFmt w:val="bullet"/>
      <w:lvlText w:val="-"/>
      <w:lvlJc w:val="left"/>
      <w:pPr>
        <w:ind w:left="720" w:hanging="360"/>
      </w:pPr>
      <w:rPr>
        <w:rFonts w:ascii="Aptos" w:hAnsi="Aptos" w:hint="default"/>
      </w:rPr>
    </w:lvl>
    <w:lvl w:ilvl="1" w:tplc="9F26EB08">
      <w:start w:val="1"/>
      <w:numFmt w:val="bullet"/>
      <w:lvlText w:val="o"/>
      <w:lvlJc w:val="left"/>
      <w:pPr>
        <w:ind w:left="1440" w:hanging="360"/>
      </w:pPr>
      <w:rPr>
        <w:rFonts w:ascii="Courier New" w:hAnsi="Courier New" w:hint="default"/>
      </w:rPr>
    </w:lvl>
    <w:lvl w:ilvl="2" w:tplc="519E9748">
      <w:start w:val="1"/>
      <w:numFmt w:val="bullet"/>
      <w:lvlText w:val=""/>
      <w:lvlJc w:val="left"/>
      <w:pPr>
        <w:ind w:left="2160" w:hanging="360"/>
      </w:pPr>
      <w:rPr>
        <w:rFonts w:ascii="Wingdings" w:hAnsi="Wingdings" w:hint="default"/>
      </w:rPr>
    </w:lvl>
    <w:lvl w:ilvl="3" w:tplc="1BA61706">
      <w:start w:val="1"/>
      <w:numFmt w:val="bullet"/>
      <w:lvlText w:val=""/>
      <w:lvlJc w:val="left"/>
      <w:pPr>
        <w:ind w:left="2880" w:hanging="360"/>
      </w:pPr>
      <w:rPr>
        <w:rFonts w:ascii="Symbol" w:hAnsi="Symbol" w:hint="default"/>
      </w:rPr>
    </w:lvl>
    <w:lvl w:ilvl="4" w:tplc="9B348A2E">
      <w:start w:val="1"/>
      <w:numFmt w:val="bullet"/>
      <w:lvlText w:val="o"/>
      <w:lvlJc w:val="left"/>
      <w:pPr>
        <w:ind w:left="3600" w:hanging="360"/>
      </w:pPr>
      <w:rPr>
        <w:rFonts w:ascii="Courier New" w:hAnsi="Courier New" w:hint="default"/>
      </w:rPr>
    </w:lvl>
    <w:lvl w:ilvl="5" w:tplc="67301B26">
      <w:start w:val="1"/>
      <w:numFmt w:val="bullet"/>
      <w:lvlText w:val=""/>
      <w:lvlJc w:val="left"/>
      <w:pPr>
        <w:ind w:left="4320" w:hanging="360"/>
      </w:pPr>
      <w:rPr>
        <w:rFonts w:ascii="Wingdings" w:hAnsi="Wingdings" w:hint="default"/>
      </w:rPr>
    </w:lvl>
    <w:lvl w:ilvl="6" w:tplc="CE5E69F2">
      <w:start w:val="1"/>
      <w:numFmt w:val="bullet"/>
      <w:lvlText w:val=""/>
      <w:lvlJc w:val="left"/>
      <w:pPr>
        <w:ind w:left="5040" w:hanging="360"/>
      </w:pPr>
      <w:rPr>
        <w:rFonts w:ascii="Symbol" w:hAnsi="Symbol" w:hint="default"/>
      </w:rPr>
    </w:lvl>
    <w:lvl w:ilvl="7" w:tplc="D5907282">
      <w:start w:val="1"/>
      <w:numFmt w:val="bullet"/>
      <w:lvlText w:val="o"/>
      <w:lvlJc w:val="left"/>
      <w:pPr>
        <w:ind w:left="5760" w:hanging="360"/>
      </w:pPr>
      <w:rPr>
        <w:rFonts w:ascii="Courier New" w:hAnsi="Courier New" w:hint="default"/>
      </w:rPr>
    </w:lvl>
    <w:lvl w:ilvl="8" w:tplc="540A6264">
      <w:start w:val="1"/>
      <w:numFmt w:val="bullet"/>
      <w:lvlText w:val=""/>
      <w:lvlJc w:val="left"/>
      <w:pPr>
        <w:ind w:left="6480" w:hanging="360"/>
      </w:pPr>
      <w:rPr>
        <w:rFonts w:ascii="Wingdings" w:hAnsi="Wingdings" w:hint="default"/>
      </w:rPr>
    </w:lvl>
  </w:abstractNum>
  <w:abstractNum w:abstractNumId="17" w15:restartNumberingAfterBreak="0">
    <w:nsid w:val="326C1E51"/>
    <w:multiLevelType w:val="hybridMultilevel"/>
    <w:tmpl w:val="FFFFFFFF"/>
    <w:lvl w:ilvl="0" w:tplc="3F9A8AD4">
      <w:start w:val="1"/>
      <w:numFmt w:val="bullet"/>
      <w:lvlText w:val="-"/>
      <w:lvlJc w:val="left"/>
      <w:pPr>
        <w:ind w:left="720" w:hanging="360"/>
      </w:pPr>
      <w:rPr>
        <w:rFonts w:ascii="Aptos" w:hAnsi="Aptos" w:hint="default"/>
      </w:rPr>
    </w:lvl>
    <w:lvl w:ilvl="1" w:tplc="540A9BE4">
      <w:start w:val="1"/>
      <w:numFmt w:val="bullet"/>
      <w:lvlText w:val="o"/>
      <w:lvlJc w:val="left"/>
      <w:pPr>
        <w:ind w:left="1440" w:hanging="360"/>
      </w:pPr>
      <w:rPr>
        <w:rFonts w:ascii="Courier New" w:hAnsi="Courier New" w:hint="default"/>
      </w:rPr>
    </w:lvl>
    <w:lvl w:ilvl="2" w:tplc="FF24D1E8">
      <w:start w:val="1"/>
      <w:numFmt w:val="bullet"/>
      <w:lvlText w:val=""/>
      <w:lvlJc w:val="left"/>
      <w:pPr>
        <w:ind w:left="2160" w:hanging="360"/>
      </w:pPr>
      <w:rPr>
        <w:rFonts w:ascii="Wingdings" w:hAnsi="Wingdings" w:hint="default"/>
      </w:rPr>
    </w:lvl>
    <w:lvl w:ilvl="3" w:tplc="5E242874">
      <w:start w:val="1"/>
      <w:numFmt w:val="bullet"/>
      <w:lvlText w:val=""/>
      <w:lvlJc w:val="left"/>
      <w:pPr>
        <w:ind w:left="2880" w:hanging="360"/>
      </w:pPr>
      <w:rPr>
        <w:rFonts w:ascii="Symbol" w:hAnsi="Symbol" w:hint="default"/>
      </w:rPr>
    </w:lvl>
    <w:lvl w:ilvl="4" w:tplc="2E6C53DA">
      <w:start w:val="1"/>
      <w:numFmt w:val="bullet"/>
      <w:lvlText w:val="o"/>
      <w:lvlJc w:val="left"/>
      <w:pPr>
        <w:ind w:left="3600" w:hanging="360"/>
      </w:pPr>
      <w:rPr>
        <w:rFonts w:ascii="Courier New" w:hAnsi="Courier New" w:hint="default"/>
      </w:rPr>
    </w:lvl>
    <w:lvl w:ilvl="5" w:tplc="61488138">
      <w:start w:val="1"/>
      <w:numFmt w:val="bullet"/>
      <w:lvlText w:val=""/>
      <w:lvlJc w:val="left"/>
      <w:pPr>
        <w:ind w:left="4320" w:hanging="360"/>
      </w:pPr>
      <w:rPr>
        <w:rFonts w:ascii="Wingdings" w:hAnsi="Wingdings" w:hint="default"/>
      </w:rPr>
    </w:lvl>
    <w:lvl w:ilvl="6" w:tplc="D722AEA6">
      <w:start w:val="1"/>
      <w:numFmt w:val="bullet"/>
      <w:lvlText w:val=""/>
      <w:lvlJc w:val="left"/>
      <w:pPr>
        <w:ind w:left="5040" w:hanging="360"/>
      </w:pPr>
      <w:rPr>
        <w:rFonts w:ascii="Symbol" w:hAnsi="Symbol" w:hint="default"/>
      </w:rPr>
    </w:lvl>
    <w:lvl w:ilvl="7" w:tplc="9E26AE7E">
      <w:start w:val="1"/>
      <w:numFmt w:val="bullet"/>
      <w:lvlText w:val="o"/>
      <w:lvlJc w:val="left"/>
      <w:pPr>
        <w:ind w:left="5760" w:hanging="360"/>
      </w:pPr>
      <w:rPr>
        <w:rFonts w:ascii="Courier New" w:hAnsi="Courier New" w:hint="default"/>
      </w:rPr>
    </w:lvl>
    <w:lvl w:ilvl="8" w:tplc="8F2AB0E2">
      <w:start w:val="1"/>
      <w:numFmt w:val="bullet"/>
      <w:lvlText w:val=""/>
      <w:lvlJc w:val="left"/>
      <w:pPr>
        <w:ind w:left="6480" w:hanging="360"/>
      </w:pPr>
      <w:rPr>
        <w:rFonts w:ascii="Wingdings" w:hAnsi="Wingdings" w:hint="default"/>
      </w:rPr>
    </w:lvl>
  </w:abstractNum>
  <w:abstractNum w:abstractNumId="18" w15:restartNumberingAfterBreak="0">
    <w:nsid w:val="333E1138"/>
    <w:multiLevelType w:val="hybridMultilevel"/>
    <w:tmpl w:val="2C8099A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9" w15:restartNumberingAfterBreak="0">
    <w:nsid w:val="352A4E5F"/>
    <w:multiLevelType w:val="hybridMultilevel"/>
    <w:tmpl w:val="CC14B0C6"/>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0" w15:restartNumberingAfterBreak="0">
    <w:nsid w:val="38B66EDB"/>
    <w:multiLevelType w:val="hybridMultilevel"/>
    <w:tmpl w:val="16065AC2"/>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1" w15:restartNumberingAfterBreak="0">
    <w:nsid w:val="3BD4031F"/>
    <w:multiLevelType w:val="hybridMultilevel"/>
    <w:tmpl w:val="1A0A3AA8"/>
    <w:lvl w:ilvl="0" w:tplc="CDE2D42A">
      <w:start w:val="1"/>
      <w:numFmt w:val="bullet"/>
      <w:lvlText w:val="-"/>
      <w:lvlJc w:val="left"/>
      <w:pPr>
        <w:ind w:left="466" w:hanging="360"/>
      </w:pPr>
      <w:rPr>
        <w:rFonts w:ascii="Times New Roman" w:eastAsia="Times New Roman" w:hAnsi="Times New Roman" w:cs="Times New Roman" w:hint="default"/>
      </w:rPr>
    </w:lvl>
    <w:lvl w:ilvl="1" w:tplc="04090003" w:tentative="1">
      <w:start w:val="1"/>
      <w:numFmt w:val="bullet"/>
      <w:lvlText w:val="o"/>
      <w:lvlJc w:val="left"/>
      <w:pPr>
        <w:ind w:left="1186" w:hanging="360"/>
      </w:pPr>
      <w:rPr>
        <w:rFonts w:ascii="Courier New" w:hAnsi="Courier New" w:cs="Courier New" w:hint="default"/>
      </w:rPr>
    </w:lvl>
    <w:lvl w:ilvl="2" w:tplc="04090005" w:tentative="1">
      <w:start w:val="1"/>
      <w:numFmt w:val="bullet"/>
      <w:lvlText w:val=""/>
      <w:lvlJc w:val="left"/>
      <w:pPr>
        <w:ind w:left="1906" w:hanging="360"/>
      </w:pPr>
      <w:rPr>
        <w:rFonts w:ascii="Wingdings" w:hAnsi="Wingdings" w:hint="default"/>
      </w:rPr>
    </w:lvl>
    <w:lvl w:ilvl="3" w:tplc="04090001" w:tentative="1">
      <w:start w:val="1"/>
      <w:numFmt w:val="bullet"/>
      <w:lvlText w:val=""/>
      <w:lvlJc w:val="left"/>
      <w:pPr>
        <w:ind w:left="2626" w:hanging="360"/>
      </w:pPr>
      <w:rPr>
        <w:rFonts w:ascii="Symbol" w:hAnsi="Symbol" w:hint="default"/>
      </w:rPr>
    </w:lvl>
    <w:lvl w:ilvl="4" w:tplc="04090003" w:tentative="1">
      <w:start w:val="1"/>
      <w:numFmt w:val="bullet"/>
      <w:lvlText w:val="o"/>
      <w:lvlJc w:val="left"/>
      <w:pPr>
        <w:ind w:left="3346" w:hanging="360"/>
      </w:pPr>
      <w:rPr>
        <w:rFonts w:ascii="Courier New" w:hAnsi="Courier New" w:cs="Courier New" w:hint="default"/>
      </w:rPr>
    </w:lvl>
    <w:lvl w:ilvl="5" w:tplc="04090005" w:tentative="1">
      <w:start w:val="1"/>
      <w:numFmt w:val="bullet"/>
      <w:lvlText w:val=""/>
      <w:lvlJc w:val="left"/>
      <w:pPr>
        <w:ind w:left="4066" w:hanging="360"/>
      </w:pPr>
      <w:rPr>
        <w:rFonts w:ascii="Wingdings" w:hAnsi="Wingdings" w:hint="default"/>
      </w:rPr>
    </w:lvl>
    <w:lvl w:ilvl="6" w:tplc="04090001" w:tentative="1">
      <w:start w:val="1"/>
      <w:numFmt w:val="bullet"/>
      <w:lvlText w:val=""/>
      <w:lvlJc w:val="left"/>
      <w:pPr>
        <w:ind w:left="4786" w:hanging="360"/>
      </w:pPr>
      <w:rPr>
        <w:rFonts w:ascii="Symbol" w:hAnsi="Symbol" w:hint="default"/>
      </w:rPr>
    </w:lvl>
    <w:lvl w:ilvl="7" w:tplc="04090003" w:tentative="1">
      <w:start w:val="1"/>
      <w:numFmt w:val="bullet"/>
      <w:lvlText w:val="o"/>
      <w:lvlJc w:val="left"/>
      <w:pPr>
        <w:ind w:left="5506" w:hanging="360"/>
      </w:pPr>
      <w:rPr>
        <w:rFonts w:ascii="Courier New" w:hAnsi="Courier New" w:cs="Courier New" w:hint="default"/>
      </w:rPr>
    </w:lvl>
    <w:lvl w:ilvl="8" w:tplc="04090005" w:tentative="1">
      <w:start w:val="1"/>
      <w:numFmt w:val="bullet"/>
      <w:lvlText w:val=""/>
      <w:lvlJc w:val="left"/>
      <w:pPr>
        <w:ind w:left="6226" w:hanging="360"/>
      </w:pPr>
      <w:rPr>
        <w:rFonts w:ascii="Wingdings" w:hAnsi="Wingdings" w:hint="default"/>
      </w:rPr>
    </w:lvl>
  </w:abstractNum>
  <w:abstractNum w:abstractNumId="22" w15:restartNumberingAfterBreak="0">
    <w:nsid w:val="430C69D0"/>
    <w:multiLevelType w:val="hybridMultilevel"/>
    <w:tmpl w:val="4BC67DA2"/>
    <w:lvl w:ilvl="0" w:tplc="0CD00B9E">
      <w:numFmt w:val="bullet"/>
      <w:lvlText w:val=""/>
      <w:lvlJc w:val="left"/>
      <w:pPr>
        <w:ind w:left="820" w:hanging="421"/>
      </w:pPr>
      <w:rPr>
        <w:rFonts w:ascii="Symbol" w:eastAsia="Symbol" w:hAnsi="Symbol" w:cs="Symbol" w:hint="default"/>
        <w:b w:val="0"/>
        <w:bCs w:val="0"/>
        <w:i w:val="0"/>
        <w:iCs w:val="0"/>
        <w:spacing w:val="0"/>
        <w:w w:val="100"/>
        <w:sz w:val="24"/>
        <w:szCs w:val="24"/>
        <w:lang w:val="en-US" w:eastAsia="en-US" w:bidi="ar-SA"/>
      </w:rPr>
    </w:lvl>
    <w:lvl w:ilvl="1" w:tplc="2648E9A0">
      <w:numFmt w:val="bullet"/>
      <w:lvlText w:val="•"/>
      <w:lvlJc w:val="left"/>
      <w:pPr>
        <w:ind w:left="1218" w:hanging="421"/>
      </w:pPr>
      <w:rPr>
        <w:rFonts w:hint="default"/>
        <w:lang w:val="en-US" w:eastAsia="en-US" w:bidi="ar-SA"/>
      </w:rPr>
    </w:lvl>
    <w:lvl w:ilvl="2" w:tplc="2C702054">
      <w:numFmt w:val="bullet"/>
      <w:lvlText w:val="•"/>
      <w:lvlJc w:val="left"/>
      <w:pPr>
        <w:ind w:left="1616" w:hanging="421"/>
      </w:pPr>
      <w:rPr>
        <w:rFonts w:hint="default"/>
        <w:lang w:val="en-US" w:eastAsia="en-US" w:bidi="ar-SA"/>
      </w:rPr>
    </w:lvl>
    <w:lvl w:ilvl="3" w:tplc="C1961DAE">
      <w:numFmt w:val="bullet"/>
      <w:lvlText w:val="•"/>
      <w:lvlJc w:val="left"/>
      <w:pPr>
        <w:ind w:left="2014" w:hanging="421"/>
      </w:pPr>
      <w:rPr>
        <w:rFonts w:hint="default"/>
        <w:lang w:val="en-US" w:eastAsia="en-US" w:bidi="ar-SA"/>
      </w:rPr>
    </w:lvl>
    <w:lvl w:ilvl="4" w:tplc="E65865EE">
      <w:numFmt w:val="bullet"/>
      <w:lvlText w:val="•"/>
      <w:lvlJc w:val="left"/>
      <w:pPr>
        <w:ind w:left="2412" w:hanging="421"/>
      </w:pPr>
      <w:rPr>
        <w:rFonts w:hint="default"/>
        <w:lang w:val="en-US" w:eastAsia="en-US" w:bidi="ar-SA"/>
      </w:rPr>
    </w:lvl>
    <w:lvl w:ilvl="5" w:tplc="C924E99A">
      <w:numFmt w:val="bullet"/>
      <w:lvlText w:val="•"/>
      <w:lvlJc w:val="left"/>
      <w:pPr>
        <w:ind w:left="2811" w:hanging="421"/>
      </w:pPr>
      <w:rPr>
        <w:rFonts w:hint="default"/>
        <w:lang w:val="en-US" w:eastAsia="en-US" w:bidi="ar-SA"/>
      </w:rPr>
    </w:lvl>
    <w:lvl w:ilvl="6" w:tplc="3A4496DA">
      <w:numFmt w:val="bullet"/>
      <w:lvlText w:val="•"/>
      <w:lvlJc w:val="left"/>
      <w:pPr>
        <w:ind w:left="3209" w:hanging="421"/>
      </w:pPr>
      <w:rPr>
        <w:rFonts w:hint="default"/>
        <w:lang w:val="en-US" w:eastAsia="en-US" w:bidi="ar-SA"/>
      </w:rPr>
    </w:lvl>
    <w:lvl w:ilvl="7" w:tplc="D6868F3E">
      <w:numFmt w:val="bullet"/>
      <w:lvlText w:val="•"/>
      <w:lvlJc w:val="left"/>
      <w:pPr>
        <w:ind w:left="3607" w:hanging="421"/>
      </w:pPr>
      <w:rPr>
        <w:rFonts w:hint="default"/>
        <w:lang w:val="en-US" w:eastAsia="en-US" w:bidi="ar-SA"/>
      </w:rPr>
    </w:lvl>
    <w:lvl w:ilvl="8" w:tplc="B0E247B0">
      <w:numFmt w:val="bullet"/>
      <w:lvlText w:val="•"/>
      <w:lvlJc w:val="left"/>
      <w:pPr>
        <w:ind w:left="4005" w:hanging="421"/>
      </w:pPr>
      <w:rPr>
        <w:rFonts w:hint="default"/>
        <w:lang w:val="en-US" w:eastAsia="en-US" w:bidi="ar-SA"/>
      </w:rPr>
    </w:lvl>
  </w:abstractNum>
  <w:abstractNum w:abstractNumId="23" w15:restartNumberingAfterBreak="0">
    <w:nsid w:val="45F17781"/>
    <w:multiLevelType w:val="hybridMultilevel"/>
    <w:tmpl w:val="C7D4CC8C"/>
    <w:lvl w:ilvl="0" w:tplc="8F58C5DA">
      <w:start w:val="1"/>
      <w:numFmt w:val="decimal"/>
      <w:lvlText w:val="%1."/>
      <w:lvlJc w:val="left"/>
      <w:pPr>
        <w:ind w:left="82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604D0B0">
      <w:numFmt w:val="bullet"/>
      <w:lvlText w:val="•"/>
      <w:lvlJc w:val="left"/>
      <w:pPr>
        <w:ind w:left="1696" w:hanging="360"/>
      </w:pPr>
      <w:rPr>
        <w:rFonts w:hint="default"/>
        <w:lang w:val="en-US" w:eastAsia="en-US" w:bidi="ar-SA"/>
      </w:rPr>
    </w:lvl>
    <w:lvl w:ilvl="2" w:tplc="95AC72A8">
      <w:numFmt w:val="bullet"/>
      <w:lvlText w:val="•"/>
      <w:lvlJc w:val="left"/>
      <w:pPr>
        <w:ind w:left="2572" w:hanging="360"/>
      </w:pPr>
      <w:rPr>
        <w:rFonts w:hint="default"/>
        <w:lang w:val="en-US" w:eastAsia="en-US" w:bidi="ar-SA"/>
      </w:rPr>
    </w:lvl>
    <w:lvl w:ilvl="3" w:tplc="EFCE6248">
      <w:numFmt w:val="bullet"/>
      <w:lvlText w:val="•"/>
      <w:lvlJc w:val="left"/>
      <w:pPr>
        <w:ind w:left="3448" w:hanging="360"/>
      </w:pPr>
      <w:rPr>
        <w:rFonts w:hint="default"/>
        <w:lang w:val="en-US" w:eastAsia="en-US" w:bidi="ar-SA"/>
      </w:rPr>
    </w:lvl>
    <w:lvl w:ilvl="4" w:tplc="F1F85AC0">
      <w:numFmt w:val="bullet"/>
      <w:lvlText w:val="•"/>
      <w:lvlJc w:val="left"/>
      <w:pPr>
        <w:ind w:left="4324" w:hanging="360"/>
      </w:pPr>
      <w:rPr>
        <w:rFonts w:hint="default"/>
        <w:lang w:val="en-US" w:eastAsia="en-US" w:bidi="ar-SA"/>
      </w:rPr>
    </w:lvl>
    <w:lvl w:ilvl="5" w:tplc="CC74FA98">
      <w:numFmt w:val="bullet"/>
      <w:lvlText w:val="•"/>
      <w:lvlJc w:val="left"/>
      <w:pPr>
        <w:ind w:left="5200" w:hanging="360"/>
      </w:pPr>
      <w:rPr>
        <w:rFonts w:hint="default"/>
        <w:lang w:val="en-US" w:eastAsia="en-US" w:bidi="ar-SA"/>
      </w:rPr>
    </w:lvl>
    <w:lvl w:ilvl="6" w:tplc="20606536">
      <w:numFmt w:val="bullet"/>
      <w:lvlText w:val="•"/>
      <w:lvlJc w:val="left"/>
      <w:pPr>
        <w:ind w:left="6076" w:hanging="360"/>
      </w:pPr>
      <w:rPr>
        <w:rFonts w:hint="default"/>
        <w:lang w:val="en-US" w:eastAsia="en-US" w:bidi="ar-SA"/>
      </w:rPr>
    </w:lvl>
    <w:lvl w:ilvl="7" w:tplc="450AE8E6">
      <w:numFmt w:val="bullet"/>
      <w:lvlText w:val="•"/>
      <w:lvlJc w:val="left"/>
      <w:pPr>
        <w:ind w:left="6952" w:hanging="360"/>
      </w:pPr>
      <w:rPr>
        <w:rFonts w:hint="default"/>
        <w:lang w:val="en-US" w:eastAsia="en-US" w:bidi="ar-SA"/>
      </w:rPr>
    </w:lvl>
    <w:lvl w:ilvl="8" w:tplc="7EA01CE6">
      <w:numFmt w:val="bullet"/>
      <w:lvlText w:val="•"/>
      <w:lvlJc w:val="left"/>
      <w:pPr>
        <w:ind w:left="7828" w:hanging="360"/>
      </w:pPr>
      <w:rPr>
        <w:rFonts w:hint="default"/>
        <w:lang w:val="en-US" w:eastAsia="en-US" w:bidi="ar-SA"/>
      </w:rPr>
    </w:lvl>
  </w:abstractNum>
  <w:abstractNum w:abstractNumId="24" w15:restartNumberingAfterBreak="0">
    <w:nsid w:val="46378791"/>
    <w:multiLevelType w:val="hybridMultilevel"/>
    <w:tmpl w:val="FFFFFFFF"/>
    <w:lvl w:ilvl="0" w:tplc="612AF350">
      <w:start w:val="1"/>
      <w:numFmt w:val="bullet"/>
      <w:lvlText w:val="-"/>
      <w:lvlJc w:val="left"/>
      <w:pPr>
        <w:ind w:left="720" w:hanging="360"/>
      </w:pPr>
      <w:rPr>
        <w:rFonts w:ascii="Aptos" w:hAnsi="Aptos" w:hint="default"/>
      </w:rPr>
    </w:lvl>
    <w:lvl w:ilvl="1" w:tplc="EFA8C01A">
      <w:start w:val="1"/>
      <w:numFmt w:val="bullet"/>
      <w:lvlText w:val="o"/>
      <w:lvlJc w:val="left"/>
      <w:pPr>
        <w:ind w:left="1440" w:hanging="360"/>
      </w:pPr>
      <w:rPr>
        <w:rFonts w:ascii="Courier New" w:hAnsi="Courier New" w:hint="default"/>
      </w:rPr>
    </w:lvl>
    <w:lvl w:ilvl="2" w:tplc="297AB2A6">
      <w:start w:val="1"/>
      <w:numFmt w:val="bullet"/>
      <w:lvlText w:val=""/>
      <w:lvlJc w:val="left"/>
      <w:pPr>
        <w:ind w:left="2160" w:hanging="360"/>
      </w:pPr>
      <w:rPr>
        <w:rFonts w:ascii="Wingdings" w:hAnsi="Wingdings" w:hint="default"/>
      </w:rPr>
    </w:lvl>
    <w:lvl w:ilvl="3" w:tplc="FC085AE2">
      <w:start w:val="1"/>
      <w:numFmt w:val="bullet"/>
      <w:lvlText w:val=""/>
      <w:lvlJc w:val="left"/>
      <w:pPr>
        <w:ind w:left="2880" w:hanging="360"/>
      </w:pPr>
      <w:rPr>
        <w:rFonts w:ascii="Symbol" w:hAnsi="Symbol" w:hint="default"/>
      </w:rPr>
    </w:lvl>
    <w:lvl w:ilvl="4" w:tplc="14D23E68">
      <w:start w:val="1"/>
      <w:numFmt w:val="bullet"/>
      <w:lvlText w:val="o"/>
      <w:lvlJc w:val="left"/>
      <w:pPr>
        <w:ind w:left="3600" w:hanging="360"/>
      </w:pPr>
      <w:rPr>
        <w:rFonts w:ascii="Courier New" w:hAnsi="Courier New" w:hint="default"/>
      </w:rPr>
    </w:lvl>
    <w:lvl w:ilvl="5" w:tplc="AEDA7446">
      <w:start w:val="1"/>
      <w:numFmt w:val="bullet"/>
      <w:lvlText w:val=""/>
      <w:lvlJc w:val="left"/>
      <w:pPr>
        <w:ind w:left="4320" w:hanging="360"/>
      </w:pPr>
      <w:rPr>
        <w:rFonts w:ascii="Wingdings" w:hAnsi="Wingdings" w:hint="default"/>
      </w:rPr>
    </w:lvl>
    <w:lvl w:ilvl="6" w:tplc="1EA614C8">
      <w:start w:val="1"/>
      <w:numFmt w:val="bullet"/>
      <w:lvlText w:val=""/>
      <w:lvlJc w:val="left"/>
      <w:pPr>
        <w:ind w:left="5040" w:hanging="360"/>
      </w:pPr>
      <w:rPr>
        <w:rFonts w:ascii="Symbol" w:hAnsi="Symbol" w:hint="default"/>
      </w:rPr>
    </w:lvl>
    <w:lvl w:ilvl="7" w:tplc="B25C05B6">
      <w:start w:val="1"/>
      <w:numFmt w:val="bullet"/>
      <w:lvlText w:val="o"/>
      <w:lvlJc w:val="left"/>
      <w:pPr>
        <w:ind w:left="5760" w:hanging="360"/>
      </w:pPr>
      <w:rPr>
        <w:rFonts w:ascii="Courier New" w:hAnsi="Courier New" w:hint="default"/>
      </w:rPr>
    </w:lvl>
    <w:lvl w:ilvl="8" w:tplc="7098F5FC">
      <w:start w:val="1"/>
      <w:numFmt w:val="bullet"/>
      <w:lvlText w:val=""/>
      <w:lvlJc w:val="left"/>
      <w:pPr>
        <w:ind w:left="6480" w:hanging="360"/>
      </w:pPr>
      <w:rPr>
        <w:rFonts w:ascii="Wingdings" w:hAnsi="Wingdings" w:hint="default"/>
      </w:rPr>
    </w:lvl>
  </w:abstractNum>
  <w:abstractNum w:abstractNumId="25" w15:restartNumberingAfterBreak="0">
    <w:nsid w:val="49383D40"/>
    <w:multiLevelType w:val="hybridMultilevel"/>
    <w:tmpl w:val="F3269974"/>
    <w:lvl w:ilvl="0" w:tplc="0409000F">
      <w:start w:val="1"/>
      <w:numFmt w:val="decimal"/>
      <w:lvlText w:val="%1."/>
      <w:lvlJc w:val="left"/>
      <w:pPr>
        <w:ind w:left="826" w:hanging="360"/>
      </w:p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26" w15:restartNumberingAfterBreak="0">
    <w:nsid w:val="497D00CC"/>
    <w:multiLevelType w:val="hybridMultilevel"/>
    <w:tmpl w:val="72941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E54F2A"/>
    <w:multiLevelType w:val="hybridMultilevel"/>
    <w:tmpl w:val="89F06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A17892"/>
    <w:multiLevelType w:val="hybridMultilevel"/>
    <w:tmpl w:val="B1E6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8338AA"/>
    <w:multiLevelType w:val="hybridMultilevel"/>
    <w:tmpl w:val="16226C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19164D9"/>
    <w:multiLevelType w:val="hybridMultilevel"/>
    <w:tmpl w:val="61F69708"/>
    <w:lvl w:ilvl="0" w:tplc="B5C01BF0">
      <w:start w:val="1"/>
      <w:numFmt w:val="decimal"/>
      <w:lvlText w:val="%1."/>
      <w:lvlJc w:val="left"/>
      <w:pPr>
        <w:ind w:left="827" w:hanging="361"/>
      </w:pPr>
      <w:rPr>
        <w:rFonts w:ascii="Calibri" w:eastAsia="Calibri" w:hAnsi="Calibri" w:cs="Calibri" w:hint="default"/>
        <w:b w:val="0"/>
        <w:bCs w:val="0"/>
        <w:i w:val="0"/>
        <w:iCs w:val="0"/>
        <w:spacing w:val="-2"/>
        <w:w w:val="100"/>
        <w:sz w:val="22"/>
        <w:szCs w:val="22"/>
        <w:lang w:val="en-US" w:eastAsia="en-US" w:bidi="ar-SA"/>
      </w:rPr>
    </w:lvl>
    <w:lvl w:ilvl="1" w:tplc="0C403F94">
      <w:numFmt w:val="bullet"/>
      <w:lvlText w:val="•"/>
      <w:lvlJc w:val="left"/>
      <w:pPr>
        <w:ind w:left="1294" w:hanging="361"/>
      </w:pPr>
      <w:rPr>
        <w:rFonts w:hint="default"/>
        <w:lang w:val="en-US" w:eastAsia="en-US" w:bidi="ar-SA"/>
      </w:rPr>
    </w:lvl>
    <w:lvl w:ilvl="2" w:tplc="9F6C780C">
      <w:numFmt w:val="bullet"/>
      <w:lvlText w:val="•"/>
      <w:lvlJc w:val="left"/>
      <w:pPr>
        <w:ind w:left="1769" w:hanging="361"/>
      </w:pPr>
      <w:rPr>
        <w:rFonts w:hint="default"/>
        <w:lang w:val="en-US" w:eastAsia="en-US" w:bidi="ar-SA"/>
      </w:rPr>
    </w:lvl>
    <w:lvl w:ilvl="3" w:tplc="CD4C9A08">
      <w:numFmt w:val="bullet"/>
      <w:lvlText w:val="•"/>
      <w:lvlJc w:val="left"/>
      <w:pPr>
        <w:ind w:left="2244" w:hanging="361"/>
      </w:pPr>
      <w:rPr>
        <w:rFonts w:hint="default"/>
        <w:lang w:val="en-US" w:eastAsia="en-US" w:bidi="ar-SA"/>
      </w:rPr>
    </w:lvl>
    <w:lvl w:ilvl="4" w:tplc="BC382696">
      <w:numFmt w:val="bullet"/>
      <w:lvlText w:val="•"/>
      <w:lvlJc w:val="left"/>
      <w:pPr>
        <w:ind w:left="2719" w:hanging="361"/>
      </w:pPr>
      <w:rPr>
        <w:rFonts w:hint="default"/>
        <w:lang w:val="en-US" w:eastAsia="en-US" w:bidi="ar-SA"/>
      </w:rPr>
    </w:lvl>
    <w:lvl w:ilvl="5" w:tplc="D3C25B04">
      <w:numFmt w:val="bullet"/>
      <w:lvlText w:val="•"/>
      <w:lvlJc w:val="left"/>
      <w:pPr>
        <w:ind w:left="3194" w:hanging="361"/>
      </w:pPr>
      <w:rPr>
        <w:rFonts w:hint="default"/>
        <w:lang w:val="en-US" w:eastAsia="en-US" w:bidi="ar-SA"/>
      </w:rPr>
    </w:lvl>
    <w:lvl w:ilvl="6" w:tplc="FB024832">
      <w:numFmt w:val="bullet"/>
      <w:lvlText w:val="•"/>
      <w:lvlJc w:val="left"/>
      <w:pPr>
        <w:ind w:left="3668" w:hanging="361"/>
      </w:pPr>
      <w:rPr>
        <w:rFonts w:hint="default"/>
        <w:lang w:val="en-US" w:eastAsia="en-US" w:bidi="ar-SA"/>
      </w:rPr>
    </w:lvl>
    <w:lvl w:ilvl="7" w:tplc="34E49296">
      <w:numFmt w:val="bullet"/>
      <w:lvlText w:val="•"/>
      <w:lvlJc w:val="left"/>
      <w:pPr>
        <w:ind w:left="4143" w:hanging="361"/>
      </w:pPr>
      <w:rPr>
        <w:rFonts w:hint="default"/>
        <w:lang w:val="en-US" w:eastAsia="en-US" w:bidi="ar-SA"/>
      </w:rPr>
    </w:lvl>
    <w:lvl w:ilvl="8" w:tplc="018E2742">
      <w:numFmt w:val="bullet"/>
      <w:lvlText w:val="•"/>
      <w:lvlJc w:val="left"/>
      <w:pPr>
        <w:ind w:left="4618" w:hanging="361"/>
      </w:pPr>
      <w:rPr>
        <w:rFonts w:hint="default"/>
        <w:lang w:val="en-US" w:eastAsia="en-US" w:bidi="ar-SA"/>
      </w:rPr>
    </w:lvl>
  </w:abstractNum>
  <w:abstractNum w:abstractNumId="31" w15:restartNumberingAfterBreak="0">
    <w:nsid w:val="54947E35"/>
    <w:multiLevelType w:val="hybridMultilevel"/>
    <w:tmpl w:val="0AA6D1EC"/>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2" w15:restartNumberingAfterBreak="0">
    <w:nsid w:val="5542B2EB"/>
    <w:multiLevelType w:val="hybridMultilevel"/>
    <w:tmpl w:val="FFFFFFFF"/>
    <w:lvl w:ilvl="0" w:tplc="0E400858">
      <w:start w:val="1"/>
      <w:numFmt w:val="bullet"/>
      <w:lvlText w:val="-"/>
      <w:lvlJc w:val="left"/>
      <w:pPr>
        <w:ind w:left="720" w:hanging="360"/>
      </w:pPr>
      <w:rPr>
        <w:rFonts w:ascii="Aptos" w:hAnsi="Aptos" w:hint="default"/>
      </w:rPr>
    </w:lvl>
    <w:lvl w:ilvl="1" w:tplc="9C087686">
      <w:start w:val="1"/>
      <w:numFmt w:val="bullet"/>
      <w:lvlText w:val="o"/>
      <w:lvlJc w:val="left"/>
      <w:pPr>
        <w:ind w:left="1440" w:hanging="360"/>
      </w:pPr>
      <w:rPr>
        <w:rFonts w:ascii="Courier New" w:hAnsi="Courier New" w:hint="default"/>
      </w:rPr>
    </w:lvl>
    <w:lvl w:ilvl="2" w:tplc="8F56670A">
      <w:start w:val="1"/>
      <w:numFmt w:val="bullet"/>
      <w:lvlText w:val=""/>
      <w:lvlJc w:val="left"/>
      <w:pPr>
        <w:ind w:left="2160" w:hanging="360"/>
      </w:pPr>
      <w:rPr>
        <w:rFonts w:ascii="Wingdings" w:hAnsi="Wingdings" w:hint="default"/>
      </w:rPr>
    </w:lvl>
    <w:lvl w:ilvl="3" w:tplc="5EA66D88">
      <w:start w:val="1"/>
      <w:numFmt w:val="bullet"/>
      <w:lvlText w:val=""/>
      <w:lvlJc w:val="left"/>
      <w:pPr>
        <w:ind w:left="2880" w:hanging="360"/>
      </w:pPr>
      <w:rPr>
        <w:rFonts w:ascii="Symbol" w:hAnsi="Symbol" w:hint="default"/>
      </w:rPr>
    </w:lvl>
    <w:lvl w:ilvl="4" w:tplc="866A097C">
      <w:start w:val="1"/>
      <w:numFmt w:val="bullet"/>
      <w:lvlText w:val="o"/>
      <w:lvlJc w:val="left"/>
      <w:pPr>
        <w:ind w:left="3600" w:hanging="360"/>
      </w:pPr>
      <w:rPr>
        <w:rFonts w:ascii="Courier New" w:hAnsi="Courier New" w:hint="default"/>
      </w:rPr>
    </w:lvl>
    <w:lvl w:ilvl="5" w:tplc="582E3710">
      <w:start w:val="1"/>
      <w:numFmt w:val="bullet"/>
      <w:lvlText w:val=""/>
      <w:lvlJc w:val="left"/>
      <w:pPr>
        <w:ind w:left="4320" w:hanging="360"/>
      </w:pPr>
      <w:rPr>
        <w:rFonts w:ascii="Wingdings" w:hAnsi="Wingdings" w:hint="default"/>
      </w:rPr>
    </w:lvl>
    <w:lvl w:ilvl="6" w:tplc="D01A1B68">
      <w:start w:val="1"/>
      <w:numFmt w:val="bullet"/>
      <w:lvlText w:val=""/>
      <w:lvlJc w:val="left"/>
      <w:pPr>
        <w:ind w:left="5040" w:hanging="360"/>
      </w:pPr>
      <w:rPr>
        <w:rFonts w:ascii="Symbol" w:hAnsi="Symbol" w:hint="default"/>
      </w:rPr>
    </w:lvl>
    <w:lvl w:ilvl="7" w:tplc="A922FF7E">
      <w:start w:val="1"/>
      <w:numFmt w:val="bullet"/>
      <w:lvlText w:val="o"/>
      <w:lvlJc w:val="left"/>
      <w:pPr>
        <w:ind w:left="5760" w:hanging="360"/>
      </w:pPr>
      <w:rPr>
        <w:rFonts w:ascii="Courier New" w:hAnsi="Courier New" w:hint="default"/>
      </w:rPr>
    </w:lvl>
    <w:lvl w:ilvl="8" w:tplc="45DEBB98">
      <w:start w:val="1"/>
      <w:numFmt w:val="bullet"/>
      <w:lvlText w:val=""/>
      <w:lvlJc w:val="left"/>
      <w:pPr>
        <w:ind w:left="6480" w:hanging="360"/>
      </w:pPr>
      <w:rPr>
        <w:rFonts w:ascii="Wingdings" w:hAnsi="Wingdings" w:hint="default"/>
      </w:rPr>
    </w:lvl>
  </w:abstractNum>
  <w:abstractNum w:abstractNumId="33" w15:restartNumberingAfterBreak="0">
    <w:nsid w:val="556B4255"/>
    <w:multiLevelType w:val="hybridMultilevel"/>
    <w:tmpl w:val="D73E1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5B2505B"/>
    <w:multiLevelType w:val="hybridMultilevel"/>
    <w:tmpl w:val="4120FB5C"/>
    <w:lvl w:ilvl="0" w:tplc="7CB6D560">
      <w:numFmt w:val="bullet"/>
      <w:lvlText w:val="-"/>
      <w:lvlJc w:val="left"/>
      <w:pPr>
        <w:ind w:left="467" w:hanging="360"/>
      </w:pPr>
      <w:rPr>
        <w:rFonts w:ascii="Times New Roman" w:eastAsia="Times New Roman" w:hAnsi="Times New Roman"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35" w15:restartNumberingAfterBreak="0">
    <w:nsid w:val="606975AF"/>
    <w:multiLevelType w:val="hybridMultilevel"/>
    <w:tmpl w:val="1D64F8A6"/>
    <w:lvl w:ilvl="0" w:tplc="A6C6905E">
      <w:start w:val="1"/>
      <w:numFmt w:val="decimal"/>
      <w:lvlText w:val="%1."/>
      <w:lvlJc w:val="left"/>
      <w:pPr>
        <w:ind w:left="82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21E588A">
      <w:numFmt w:val="bullet"/>
      <w:lvlText w:val="•"/>
      <w:lvlJc w:val="left"/>
      <w:pPr>
        <w:ind w:left="1696" w:hanging="360"/>
      </w:pPr>
      <w:rPr>
        <w:rFonts w:hint="default"/>
        <w:lang w:val="en-US" w:eastAsia="en-US" w:bidi="ar-SA"/>
      </w:rPr>
    </w:lvl>
    <w:lvl w:ilvl="2" w:tplc="07CA1892">
      <w:numFmt w:val="bullet"/>
      <w:lvlText w:val="•"/>
      <w:lvlJc w:val="left"/>
      <w:pPr>
        <w:ind w:left="2572" w:hanging="360"/>
      </w:pPr>
      <w:rPr>
        <w:rFonts w:hint="default"/>
        <w:lang w:val="en-US" w:eastAsia="en-US" w:bidi="ar-SA"/>
      </w:rPr>
    </w:lvl>
    <w:lvl w:ilvl="3" w:tplc="1E506800">
      <w:numFmt w:val="bullet"/>
      <w:lvlText w:val="•"/>
      <w:lvlJc w:val="left"/>
      <w:pPr>
        <w:ind w:left="3448" w:hanging="360"/>
      </w:pPr>
      <w:rPr>
        <w:rFonts w:hint="default"/>
        <w:lang w:val="en-US" w:eastAsia="en-US" w:bidi="ar-SA"/>
      </w:rPr>
    </w:lvl>
    <w:lvl w:ilvl="4" w:tplc="2C5ABC80">
      <w:numFmt w:val="bullet"/>
      <w:lvlText w:val="•"/>
      <w:lvlJc w:val="left"/>
      <w:pPr>
        <w:ind w:left="4324" w:hanging="360"/>
      </w:pPr>
      <w:rPr>
        <w:rFonts w:hint="default"/>
        <w:lang w:val="en-US" w:eastAsia="en-US" w:bidi="ar-SA"/>
      </w:rPr>
    </w:lvl>
    <w:lvl w:ilvl="5" w:tplc="09C40748">
      <w:numFmt w:val="bullet"/>
      <w:lvlText w:val="•"/>
      <w:lvlJc w:val="left"/>
      <w:pPr>
        <w:ind w:left="5200" w:hanging="360"/>
      </w:pPr>
      <w:rPr>
        <w:rFonts w:hint="default"/>
        <w:lang w:val="en-US" w:eastAsia="en-US" w:bidi="ar-SA"/>
      </w:rPr>
    </w:lvl>
    <w:lvl w:ilvl="6" w:tplc="A3884C12">
      <w:numFmt w:val="bullet"/>
      <w:lvlText w:val="•"/>
      <w:lvlJc w:val="left"/>
      <w:pPr>
        <w:ind w:left="6076" w:hanging="360"/>
      </w:pPr>
      <w:rPr>
        <w:rFonts w:hint="default"/>
        <w:lang w:val="en-US" w:eastAsia="en-US" w:bidi="ar-SA"/>
      </w:rPr>
    </w:lvl>
    <w:lvl w:ilvl="7" w:tplc="A116310C">
      <w:numFmt w:val="bullet"/>
      <w:lvlText w:val="•"/>
      <w:lvlJc w:val="left"/>
      <w:pPr>
        <w:ind w:left="6952" w:hanging="360"/>
      </w:pPr>
      <w:rPr>
        <w:rFonts w:hint="default"/>
        <w:lang w:val="en-US" w:eastAsia="en-US" w:bidi="ar-SA"/>
      </w:rPr>
    </w:lvl>
    <w:lvl w:ilvl="8" w:tplc="26EEC234">
      <w:numFmt w:val="bullet"/>
      <w:lvlText w:val="•"/>
      <w:lvlJc w:val="left"/>
      <w:pPr>
        <w:ind w:left="7828" w:hanging="360"/>
      </w:pPr>
      <w:rPr>
        <w:rFonts w:hint="default"/>
        <w:lang w:val="en-US" w:eastAsia="en-US" w:bidi="ar-SA"/>
      </w:rPr>
    </w:lvl>
  </w:abstractNum>
  <w:abstractNum w:abstractNumId="36" w15:restartNumberingAfterBreak="0">
    <w:nsid w:val="66435C91"/>
    <w:multiLevelType w:val="hybridMultilevel"/>
    <w:tmpl w:val="7536F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A00C5B"/>
    <w:multiLevelType w:val="hybridMultilevel"/>
    <w:tmpl w:val="65F85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FCE77E8"/>
    <w:multiLevelType w:val="hybridMultilevel"/>
    <w:tmpl w:val="7FBCAEAA"/>
    <w:lvl w:ilvl="0" w:tplc="39EC96AA">
      <w:numFmt w:val="bullet"/>
      <w:lvlText w:val="-"/>
      <w:lvlJc w:val="left"/>
      <w:pPr>
        <w:ind w:left="247" w:hanging="140"/>
      </w:pPr>
      <w:rPr>
        <w:rFonts w:ascii="Times New Roman" w:eastAsia="Times New Roman" w:hAnsi="Times New Roman" w:cs="Times New Roman" w:hint="default"/>
        <w:spacing w:val="0"/>
        <w:w w:val="100"/>
        <w:lang w:val="en-US" w:eastAsia="en-US" w:bidi="ar-SA"/>
      </w:rPr>
    </w:lvl>
    <w:lvl w:ilvl="1" w:tplc="6980BBE8">
      <w:numFmt w:val="bullet"/>
      <w:lvlText w:val="•"/>
      <w:lvlJc w:val="left"/>
      <w:pPr>
        <w:ind w:left="1150" w:hanging="140"/>
      </w:pPr>
      <w:rPr>
        <w:rFonts w:hint="default"/>
        <w:lang w:val="en-US" w:eastAsia="en-US" w:bidi="ar-SA"/>
      </w:rPr>
    </w:lvl>
    <w:lvl w:ilvl="2" w:tplc="64BCE892">
      <w:numFmt w:val="bullet"/>
      <w:lvlText w:val="•"/>
      <w:lvlJc w:val="left"/>
      <w:pPr>
        <w:ind w:left="2061" w:hanging="140"/>
      </w:pPr>
      <w:rPr>
        <w:rFonts w:hint="default"/>
        <w:lang w:val="en-US" w:eastAsia="en-US" w:bidi="ar-SA"/>
      </w:rPr>
    </w:lvl>
    <w:lvl w:ilvl="3" w:tplc="EE862428">
      <w:numFmt w:val="bullet"/>
      <w:lvlText w:val="•"/>
      <w:lvlJc w:val="left"/>
      <w:pPr>
        <w:ind w:left="2972" w:hanging="140"/>
      </w:pPr>
      <w:rPr>
        <w:rFonts w:hint="default"/>
        <w:lang w:val="en-US" w:eastAsia="en-US" w:bidi="ar-SA"/>
      </w:rPr>
    </w:lvl>
    <w:lvl w:ilvl="4" w:tplc="99F84B58">
      <w:numFmt w:val="bullet"/>
      <w:lvlText w:val="•"/>
      <w:lvlJc w:val="left"/>
      <w:pPr>
        <w:ind w:left="3883" w:hanging="140"/>
      </w:pPr>
      <w:rPr>
        <w:rFonts w:hint="default"/>
        <w:lang w:val="en-US" w:eastAsia="en-US" w:bidi="ar-SA"/>
      </w:rPr>
    </w:lvl>
    <w:lvl w:ilvl="5" w:tplc="E552368A">
      <w:numFmt w:val="bullet"/>
      <w:lvlText w:val="•"/>
      <w:lvlJc w:val="left"/>
      <w:pPr>
        <w:ind w:left="4794" w:hanging="140"/>
      </w:pPr>
      <w:rPr>
        <w:rFonts w:hint="default"/>
        <w:lang w:val="en-US" w:eastAsia="en-US" w:bidi="ar-SA"/>
      </w:rPr>
    </w:lvl>
    <w:lvl w:ilvl="6" w:tplc="9702CAA6">
      <w:numFmt w:val="bullet"/>
      <w:lvlText w:val="•"/>
      <w:lvlJc w:val="left"/>
      <w:pPr>
        <w:ind w:left="5705" w:hanging="140"/>
      </w:pPr>
      <w:rPr>
        <w:rFonts w:hint="default"/>
        <w:lang w:val="en-US" w:eastAsia="en-US" w:bidi="ar-SA"/>
      </w:rPr>
    </w:lvl>
    <w:lvl w:ilvl="7" w:tplc="FE2221AC">
      <w:numFmt w:val="bullet"/>
      <w:lvlText w:val="•"/>
      <w:lvlJc w:val="left"/>
      <w:pPr>
        <w:ind w:left="6616" w:hanging="140"/>
      </w:pPr>
      <w:rPr>
        <w:rFonts w:hint="default"/>
        <w:lang w:val="en-US" w:eastAsia="en-US" w:bidi="ar-SA"/>
      </w:rPr>
    </w:lvl>
    <w:lvl w:ilvl="8" w:tplc="127688D0">
      <w:numFmt w:val="bullet"/>
      <w:lvlText w:val="•"/>
      <w:lvlJc w:val="left"/>
      <w:pPr>
        <w:ind w:left="7527" w:hanging="140"/>
      </w:pPr>
      <w:rPr>
        <w:rFonts w:hint="default"/>
        <w:lang w:val="en-US" w:eastAsia="en-US" w:bidi="ar-SA"/>
      </w:rPr>
    </w:lvl>
  </w:abstractNum>
  <w:abstractNum w:abstractNumId="39" w15:restartNumberingAfterBreak="0">
    <w:nsid w:val="708027CC"/>
    <w:multiLevelType w:val="hybridMultilevel"/>
    <w:tmpl w:val="E020C004"/>
    <w:lvl w:ilvl="0" w:tplc="C7022798">
      <w:start w:val="1"/>
      <w:numFmt w:val="bullet"/>
      <w:lvlText w:val="-"/>
      <w:lvlJc w:val="left"/>
      <w:pPr>
        <w:ind w:left="360" w:hanging="360"/>
      </w:pPr>
      <w:rPr>
        <w:rFonts w:ascii="Aptos" w:hAnsi="Apto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3C13E7"/>
    <w:multiLevelType w:val="hybridMultilevel"/>
    <w:tmpl w:val="1DEE850A"/>
    <w:lvl w:ilvl="0" w:tplc="9A2AC7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62362D"/>
    <w:multiLevelType w:val="hybridMultilevel"/>
    <w:tmpl w:val="B516C3B8"/>
    <w:lvl w:ilvl="0" w:tplc="1F86C34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CED389"/>
    <w:multiLevelType w:val="hybridMultilevel"/>
    <w:tmpl w:val="FFFFFFFF"/>
    <w:lvl w:ilvl="0" w:tplc="B07E83C8">
      <w:start w:val="1"/>
      <w:numFmt w:val="bullet"/>
      <w:lvlText w:val="-"/>
      <w:lvlJc w:val="left"/>
      <w:pPr>
        <w:ind w:left="720" w:hanging="360"/>
      </w:pPr>
      <w:rPr>
        <w:rFonts w:ascii="Aptos" w:hAnsi="Aptos" w:hint="default"/>
      </w:rPr>
    </w:lvl>
    <w:lvl w:ilvl="1" w:tplc="FA4616F6">
      <w:start w:val="1"/>
      <w:numFmt w:val="bullet"/>
      <w:lvlText w:val="o"/>
      <w:lvlJc w:val="left"/>
      <w:pPr>
        <w:ind w:left="1440" w:hanging="360"/>
      </w:pPr>
      <w:rPr>
        <w:rFonts w:ascii="Courier New" w:hAnsi="Courier New" w:hint="default"/>
      </w:rPr>
    </w:lvl>
    <w:lvl w:ilvl="2" w:tplc="3DA429A8">
      <w:start w:val="1"/>
      <w:numFmt w:val="bullet"/>
      <w:lvlText w:val=""/>
      <w:lvlJc w:val="left"/>
      <w:pPr>
        <w:ind w:left="2160" w:hanging="360"/>
      </w:pPr>
      <w:rPr>
        <w:rFonts w:ascii="Wingdings" w:hAnsi="Wingdings" w:hint="default"/>
      </w:rPr>
    </w:lvl>
    <w:lvl w:ilvl="3" w:tplc="760C4A04">
      <w:start w:val="1"/>
      <w:numFmt w:val="bullet"/>
      <w:lvlText w:val=""/>
      <w:lvlJc w:val="left"/>
      <w:pPr>
        <w:ind w:left="2880" w:hanging="360"/>
      </w:pPr>
      <w:rPr>
        <w:rFonts w:ascii="Symbol" w:hAnsi="Symbol" w:hint="default"/>
      </w:rPr>
    </w:lvl>
    <w:lvl w:ilvl="4" w:tplc="C9A0AA1C">
      <w:start w:val="1"/>
      <w:numFmt w:val="bullet"/>
      <w:lvlText w:val="o"/>
      <w:lvlJc w:val="left"/>
      <w:pPr>
        <w:ind w:left="3600" w:hanging="360"/>
      </w:pPr>
      <w:rPr>
        <w:rFonts w:ascii="Courier New" w:hAnsi="Courier New" w:hint="default"/>
      </w:rPr>
    </w:lvl>
    <w:lvl w:ilvl="5" w:tplc="5F5A7CFA">
      <w:start w:val="1"/>
      <w:numFmt w:val="bullet"/>
      <w:lvlText w:val=""/>
      <w:lvlJc w:val="left"/>
      <w:pPr>
        <w:ind w:left="4320" w:hanging="360"/>
      </w:pPr>
      <w:rPr>
        <w:rFonts w:ascii="Wingdings" w:hAnsi="Wingdings" w:hint="default"/>
      </w:rPr>
    </w:lvl>
    <w:lvl w:ilvl="6" w:tplc="FA1478CE">
      <w:start w:val="1"/>
      <w:numFmt w:val="bullet"/>
      <w:lvlText w:val=""/>
      <w:lvlJc w:val="left"/>
      <w:pPr>
        <w:ind w:left="5040" w:hanging="360"/>
      </w:pPr>
      <w:rPr>
        <w:rFonts w:ascii="Symbol" w:hAnsi="Symbol" w:hint="default"/>
      </w:rPr>
    </w:lvl>
    <w:lvl w:ilvl="7" w:tplc="0D9A31FE">
      <w:start w:val="1"/>
      <w:numFmt w:val="bullet"/>
      <w:lvlText w:val="o"/>
      <w:lvlJc w:val="left"/>
      <w:pPr>
        <w:ind w:left="5760" w:hanging="360"/>
      </w:pPr>
      <w:rPr>
        <w:rFonts w:ascii="Courier New" w:hAnsi="Courier New" w:hint="default"/>
      </w:rPr>
    </w:lvl>
    <w:lvl w:ilvl="8" w:tplc="2BACD02A">
      <w:start w:val="1"/>
      <w:numFmt w:val="bullet"/>
      <w:lvlText w:val=""/>
      <w:lvlJc w:val="left"/>
      <w:pPr>
        <w:ind w:left="6480" w:hanging="360"/>
      </w:pPr>
      <w:rPr>
        <w:rFonts w:ascii="Wingdings" w:hAnsi="Wingdings" w:hint="default"/>
      </w:rPr>
    </w:lvl>
  </w:abstractNum>
  <w:abstractNum w:abstractNumId="43" w15:restartNumberingAfterBreak="0">
    <w:nsid w:val="7F0943F5"/>
    <w:multiLevelType w:val="hybridMultilevel"/>
    <w:tmpl w:val="A190B112"/>
    <w:lvl w:ilvl="0" w:tplc="C7022798">
      <w:start w:val="1"/>
      <w:numFmt w:val="bullet"/>
      <w:lvlText w:val="-"/>
      <w:lvlJc w:val="left"/>
      <w:pPr>
        <w:ind w:left="360" w:hanging="360"/>
      </w:pPr>
      <w:rPr>
        <w:rFonts w:ascii="Aptos" w:hAnsi="Apto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636240"/>
    <w:multiLevelType w:val="hybridMultilevel"/>
    <w:tmpl w:val="FFFFFFFF"/>
    <w:lvl w:ilvl="0" w:tplc="85046C82">
      <w:start w:val="1"/>
      <w:numFmt w:val="bullet"/>
      <w:lvlText w:val="-"/>
      <w:lvlJc w:val="left"/>
      <w:pPr>
        <w:ind w:left="720" w:hanging="360"/>
      </w:pPr>
      <w:rPr>
        <w:rFonts w:ascii="Aptos" w:hAnsi="Aptos" w:hint="default"/>
      </w:rPr>
    </w:lvl>
    <w:lvl w:ilvl="1" w:tplc="525CF6AC">
      <w:start w:val="1"/>
      <w:numFmt w:val="bullet"/>
      <w:lvlText w:val="o"/>
      <w:lvlJc w:val="left"/>
      <w:pPr>
        <w:ind w:left="1440" w:hanging="360"/>
      </w:pPr>
      <w:rPr>
        <w:rFonts w:ascii="Courier New" w:hAnsi="Courier New" w:hint="default"/>
      </w:rPr>
    </w:lvl>
    <w:lvl w:ilvl="2" w:tplc="CFA0DC48">
      <w:start w:val="1"/>
      <w:numFmt w:val="bullet"/>
      <w:lvlText w:val=""/>
      <w:lvlJc w:val="left"/>
      <w:pPr>
        <w:ind w:left="2160" w:hanging="360"/>
      </w:pPr>
      <w:rPr>
        <w:rFonts w:ascii="Wingdings" w:hAnsi="Wingdings" w:hint="default"/>
      </w:rPr>
    </w:lvl>
    <w:lvl w:ilvl="3" w:tplc="394A1B7E">
      <w:start w:val="1"/>
      <w:numFmt w:val="bullet"/>
      <w:lvlText w:val=""/>
      <w:lvlJc w:val="left"/>
      <w:pPr>
        <w:ind w:left="2880" w:hanging="360"/>
      </w:pPr>
      <w:rPr>
        <w:rFonts w:ascii="Symbol" w:hAnsi="Symbol" w:hint="default"/>
      </w:rPr>
    </w:lvl>
    <w:lvl w:ilvl="4" w:tplc="3B4662EE">
      <w:start w:val="1"/>
      <w:numFmt w:val="bullet"/>
      <w:lvlText w:val="o"/>
      <w:lvlJc w:val="left"/>
      <w:pPr>
        <w:ind w:left="3600" w:hanging="360"/>
      </w:pPr>
      <w:rPr>
        <w:rFonts w:ascii="Courier New" w:hAnsi="Courier New" w:hint="default"/>
      </w:rPr>
    </w:lvl>
    <w:lvl w:ilvl="5" w:tplc="E306EA3C">
      <w:start w:val="1"/>
      <w:numFmt w:val="bullet"/>
      <w:lvlText w:val=""/>
      <w:lvlJc w:val="left"/>
      <w:pPr>
        <w:ind w:left="4320" w:hanging="360"/>
      </w:pPr>
      <w:rPr>
        <w:rFonts w:ascii="Wingdings" w:hAnsi="Wingdings" w:hint="default"/>
      </w:rPr>
    </w:lvl>
    <w:lvl w:ilvl="6" w:tplc="95AA279E">
      <w:start w:val="1"/>
      <w:numFmt w:val="bullet"/>
      <w:lvlText w:val=""/>
      <w:lvlJc w:val="left"/>
      <w:pPr>
        <w:ind w:left="5040" w:hanging="360"/>
      </w:pPr>
      <w:rPr>
        <w:rFonts w:ascii="Symbol" w:hAnsi="Symbol" w:hint="default"/>
      </w:rPr>
    </w:lvl>
    <w:lvl w:ilvl="7" w:tplc="54605F2E">
      <w:start w:val="1"/>
      <w:numFmt w:val="bullet"/>
      <w:lvlText w:val="o"/>
      <w:lvlJc w:val="left"/>
      <w:pPr>
        <w:ind w:left="5760" w:hanging="360"/>
      </w:pPr>
      <w:rPr>
        <w:rFonts w:ascii="Courier New" w:hAnsi="Courier New" w:hint="default"/>
      </w:rPr>
    </w:lvl>
    <w:lvl w:ilvl="8" w:tplc="C00E82E2">
      <w:start w:val="1"/>
      <w:numFmt w:val="bullet"/>
      <w:lvlText w:val=""/>
      <w:lvlJc w:val="left"/>
      <w:pPr>
        <w:ind w:left="6480" w:hanging="360"/>
      </w:pPr>
      <w:rPr>
        <w:rFonts w:ascii="Wingdings" w:hAnsi="Wingdings" w:hint="default"/>
      </w:rPr>
    </w:lvl>
  </w:abstractNum>
  <w:num w:numId="1" w16cid:durableId="925653671">
    <w:abstractNumId w:val="14"/>
  </w:num>
  <w:num w:numId="2" w16cid:durableId="491992975">
    <w:abstractNumId w:val="35"/>
  </w:num>
  <w:num w:numId="3" w16cid:durableId="133723880">
    <w:abstractNumId w:val="23"/>
  </w:num>
  <w:num w:numId="4" w16cid:durableId="530653189">
    <w:abstractNumId w:val="38"/>
  </w:num>
  <w:num w:numId="5" w16cid:durableId="1475757104">
    <w:abstractNumId w:val="10"/>
  </w:num>
  <w:num w:numId="6" w16cid:durableId="917132645">
    <w:abstractNumId w:val="15"/>
  </w:num>
  <w:num w:numId="7" w16cid:durableId="391123692">
    <w:abstractNumId w:val="9"/>
  </w:num>
  <w:num w:numId="8" w16cid:durableId="6370371">
    <w:abstractNumId w:val="30"/>
  </w:num>
  <w:num w:numId="9" w16cid:durableId="1309480006">
    <w:abstractNumId w:val="6"/>
  </w:num>
  <w:num w:numId="10" w16cid:durableId="1618097562">
    <w:abstractNumId w:val="7"/>
  </w:num>
  <w:num w:numId="11" w16cid:durableId="414130143">
    <w:abstractNumId w:val="22"/>
  </w:num>
  <w:num w:numId="12" w16cid:durableId="1167746142">
    <w:abstractNumId w:val="42"/>
  </w:num>
  <w:num w:numId="13" w16cid:durableId="1144346146">
    <w:abstractNumId w:val="4"/>
  </w:num>
  <w:num w:numId="14" w16cid:durableId="344089628">
    <w:abstractNumId w:val="24"/>
  </w:num>
  <w:num w:numId="15" w16cid:durableId="1616450047">
    <w:abstractNumId w:val="0"/>
  </w:num>
  <w:num w:numId="16" w16cid:durableId="925262780">
    <w:abstractNumId w:val="16"/>
  </w:num>
  <w:num w:numId="17" w16cid:durableId="1006055230">
    <w:abstractNumId w:val="44"/>
  </w:num>
  <w:num w:numId="18" w16cid:durableId="517081675">
    <w:abstractNumId w:val="32"/>
  </w:num>
  <w:num w:numId="19" w16cid:durableId="152575344">
    <w:abstractNumId w:val="13"/>
  </w:num>
  <w:num w:numId="20" w16cid:durableId="1884947438">
    <w:abstractNumId w:val="17"/>
  </w:num>
  <w:num w:numId="21" w16cid:durableId="1537892070">
    <w:abstractNumId w:val="12"/>
  </w:num>
  <w:num w:numId="22" w16cid:durableId="1573854940">
    <w:abstractNumId w:val="25"/>
  </w:num>
  <w:num w:numId="23" w16cid:durableId="1450851177">
    <w:abstractNumId w:val="34"/>
  </w:num>
  <w:num w:numId="24" w16cid:durableId="1818107165">
    <w:abstractNumId w:val="41"/>
  </w:num>
  <w:num w:numId="25" w16cid:durableId="1851291381">
    <w:abstractNumId w:val="26"/>
  </w:num>
  <w:num w:numId="26" w16cid:durableId="1498492531">
    <w:abstractNumId w:val="40"/>
  </w:num>
  <w:num w:numId="27" w16cid:durableId="531266547">
    <w:abstractNumId w:val="11"/>
  </w:num>
  <w:num w:numId="28" w16cid:durableId="1809276719">
    <w:abstractNumId w:val="33"/>
  </w:num>
  <w:num w:numId="29" w16cid:durableId="1091051975">
    <w:abstractNumId w:val="5"/>
  </w:num>
  <w:num w:numId="30" w16cid:durableId="1316181425">
    <w:abstractNumId w:val="21"/>
  </w:num>
  <w:num w:numId="31" w16cid:durableId="549075214">
    <w:abstractNumId w:val="31"/>
  </w:num>
  <w:num w:numId="32" w16cid:durableId="2028869818">
    <w:abstractNumId w:val="1"/>
  </w:num>
  <w:num w:numId="33" w16cid:durableId="386220715">
    <w:abstractNumId w:val="36"/>
  </w:num>
  <w:num w:numId="34" w16cid:durableId="715468141">
    <w:abstractNumId w:val="29"/>
  </w:num>
  <w:num w:numId="35" w16cid:durableId="232394624">
    <w:abstractNumId w:val="37"/>
  </w:num>
  <w:num w:numId="36" w16cid:durableId="389546235">
    <w:abstractNumId w:val="8"/>
  </w:num>
  <w:num w:numId="37" w16cid:durableId="642851295">
    <w:abstractNumId w:val="20"/>
  </w:num>
  <w:num w:numId="38" w16cid:durableId="340855488">
    <w:abstractNumId w:val="18"/>
  </w:num>
  <w:num w:numId="39" w16cid:durableId="115831762">
    <w:abstractNumId w:val="3"/>
  </w:num>
  <w:num w:numId="40" w16cid:durableId="2133094230">
    <w:abstractNumId w:val="2"/>
  </w:num>
  <w:num w:numId="41" w16cid:durableId="1981228862">
    <w:abstractNumId w:val="28"/>
  </w:num>
  <w:num w:numId="42" w16cid:durableId="251741873">
    <w:abstractNumId w:val="39"/>
  </w:num>
  <w:num w:numId="43" w16cid:durableId="205602767">
    <w:abstractNumId w:val="43"/>
  </w:num>
  <w:num w:numId="44" w16cid:durableId="776488077">
    <w:abstractNumId w:val="27"/>
  </w:num>
  <w:num w:numId="45" w16cid:durableId="15298316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M2MTOwNDU3NTKxMDdX0lEKTi0uzszPAykwrAUAj+mCpywAAAA="/>
  </w:docVars>
  <w:rsids>
    <w:rsidRoot w:val="006E2F23"/>
    <w:rsid w:val="000045DB"/>
    <w:rsid w:val="000071BE"/>
    <w:rsid w:val="0001074B"/>
    <w:rsid w:val="0003588B"/>
    <w:rsid w:val="00046722"/>
    <w:rsid w:val="0005469D"/>
    <w:rsid w:val="00060048"/>
    <w:rsid w:val="000614A3"/>
    <w:rsid w:val="00063F94"/>
    <w:rsid w:val="00071A71"/>
    <w:rsid w:val="00082EF7"/>
    <w:rsid w:val="00091A87"/>
    <w:rsid w:val="000B5161"/>
    <w:rsid w:val="000C048B"/>
    <w:rsid w:val="000D03B1"/>
    <w:rsid w:val="000D19C1"/>
    <w:rsid w:val="000D37BA"/>
    <w:rsid w:val="000D5EE9"/>
    <w:rsid w:val="000E2129"/>
    <w:rsid w:val="000E57E4"/>
    <w:rsid w:val="000E7754"/>
    <w:rsid w:val="000F3921"/>
    <w:rsid w:val="00100E98"/>
    <w:rsid w:val="0010151A"/>
    <w:rsid w:val="00115932"/>
    <w:rsid w:val="001355CF"/>
    <w:rsid w:val="00147F0A"/>
    <w:rsid w:val="00153E78"/>
    <w:rsid w:val="00163EE8"/>
    <w:rsid w:val="00186AAB"/>
    <w:rsid w:val="0019251A"/>
    <w:rsid w:val="001948C0"/>
    <w:rsid w:val="00194D68"/>
    <w:rsid w:val="001B432A"/>
    <w:rsid w:val="001C6E42"/>
    <w:rsid w:val="00204C6F"/>
    <w:rsid w:val="002058F5"/>
    <w:rsid w:val="00213893"/>
    <w:rsid w:val="002147B8"/>
    <w:rsid w:val="00214FD8"/>
    <w:rsid w:val="002335D3"/>
    <w:rsid w:val="00235324"/>
    <w:rsid w:val="00253B54"/>
    <w:rsid w:val="00267647"/>
    <w:rsid w:val="002947AE"/>
    <w:rsid w:val="002A2C7E"/>
    <w:rsid w:val="002A4B78"/>
    <w:rsid w:val="002A5974"/>
    <w:rsid w:val="002A6EFA"/>
    <w:rsid w:val="002B0990"/>
    <w:rsid w:val="002B0B8E"/>
    <w:rsid w:val="002F2033"/>
    <w:rsid w:val="00300F20"/>
    <w:rsid w:val="00303D99"/>
    <w:rsid w:val="00312FAE"/>
    <w:rsid w:val="003215FD"/>
    <w:rsid w:val="00325B47"/>
    <w:rsid w:val="003476CD"/>
    <w:rsid w:val="0035700D"/>
    <w:rsid w:val="00361783"/>
    <w:rsid w:val="00361DE6"/>
    <w:rsid w:val="0038565B"/>
    <w:rsid w:val="003923DF"/>
    <w:rsid w:val="003B6760"/>
    <w:rsid w:val="003C0B39"/>
    <w:rsid w:val="003E175B"/>
    <w:rsid w:val="003F7817"/>
    <w:rsid w:val="00421ED0"/>
    <w:rsid w:val="00427150"/>
    <w:rsid w:val="0044278D"/>
    <w:rsid w:val="00446950"/>
    <w:rsid w:val="0045310D"/>
    <w:rsid w:val="00465A3D"/>
    <w:rsid w:val="00476592"/>
    <w:rsid w:val="00482660"/>
    <w:rsid w:val="00485B59"/>
    <w:rsid w:val="00490D56"/>
    <w:rsid w:val="004965E7"/>
    <w:rsid w:val="00496BEF"/>
    <w:rsid w:val="0049796B"/>
    <w:rsid w:val="004A19A8"/>
    <w:rsid w:val="004A5C98"/>
    <w:rsid w:val="004A6AD8"/>
    <w:rsid w:val="004A6C91"/>
    <w:rsid w:val="004D42D1"/>
    <w:rsid w:val="00505D73"/>
    <w:rsid w:val="00506286"/>
    <w:rsid w:val="00513B26"/>
    <w:rsid w:val="00516A15"/>
    <w:rsid w:val="00524FE0"/>
    <w:rsid w:val="00533DE8"/>
    <w:rsid w:val="00534116"/>
    <w:rsid w:val="0053501E"/>
    <w:rsid w:val="005448B7"/>
    <w:rsid w:val="00551FB3"/>
    <w:rsid w:val="005566F6"/>
    <w:rsid w:val="005574F9"/>
    <w:rsid w:val="005640E0"/>
    <w:rsid w:val="005754BE"/>
    <w:rsid w:val="00593FCD"/>
    <w:rsid w:val="005C4A67"/>
    <w:rsid w:val="005D4B79"/>
    <w:rsid w:val="005D6E5D"/>
    <w:rsid w:val="005F0D74"/>
    <w:rsid w:val="006068A2"/>
    <w:rsid w:val="00620739"/>
    <w:rsid w:val="00635E14"/>
    <w:rsid w:val="00691F47"/>
    <w:rsid w:val="006A5F35"/>
    <w:rsid w:val="006A695A"/>
    <w:rsid w:val="006B1C72"/>
    <w:rsid w:val="006B621B"/>
    <w:rsid w:val="006B71CC"/>
    <w:rsid w:val="006C0A04"/>
    <w:rsid w:val="006D067F"/>
    <w:rsid w:val="006E0C12"/>
    <w:rsid w:val="006E18A2"/>
    <w:rsid w:val="006E2F23"/>
    <w:rsid w:val="006E6ED1"/>
    <w:rsid w:val="006F2F32"/>
    <w:rsid w:val="006F6D89"/>
    <w:rsid w:val="0071254D"/>
    <w:rsid w:val="007302A5"/>
    <w:rsid w:val="00735A2E"/>
    <w:rsid w:val="00751385"/>
    <w:rsid w:val="0076717E"/>
    <w:rsid w:val="007744F3"/>
    <w:rsid w:val="00775D88"/>
    <w:rsid w:val="007A1581"/>
    <w:rsid w:val="007A2A85"/>
    <w:rsid w:val="007C2379"/>
    <w:rsid w:val="007C2CB7"/>
    <w:rsid w:val="007C6AE8"/>
    <w:rsid w:val="007E30A6"/>
    <w:rsid w:val="007F3365"/>
    <w:rsid w:val="007F47CC"/>
    <w:rsid w:val="008074A3"/>
    <w:rsid w:val="00823239"/>
    <w:rsid w:val="008413AB"/>
    <w:rsid w:val="0085568F"/>
    <w:rsid w:val="00864E3B"/>
    <w:rsid w:val="00882087"/>
    <w:rsid w:val="008940BD"/>
    <w:rsid w:val="008A0328"/>
    <w:rsid w:val="008A282A"/>
    <w:rsid w:val="008B7E60"/>
    <w:rsid w:val="008C3419"/>
    <w:rsid w:val="008C54B6"/>
    <w:rsid w:val="008D5D44"/>
    <w:rsid w:val="008F2533"/>
    <w:rsid w:val="008F5673"/>
    <w:rsid w:val="00900E0E"/>
    <w:rsid w:val="009021BF"/>
    <w:rsid w:val="00904EFF"/>
    <w:rsid w:val="009079FA"/>
    <w:rsid w:val="00912AF7"/>
    <w:rsid w:val="00914918"/>
    <w:rsid w:val="009160C2"/>
    <w:rsid w:val="00943C3D"/>
    <w:rsid w:val="00944CCE"/>
    <w:rsid w:val="00945C0C"/>
    <w:rsid w:val="009552C6"/>
    <w:rsid w:val="0097045D"/>
    <w:rsid w:val="00974D23"/>
    <w:rsid w:val="00981237"/>
    <w:rsid w:val="0098748D"/>
    <w:rsid w:val="0099361E"/>
    <w:rsid w:val="00997E31"/>
    <w:rsid w:val="009A3AC4"/>
    <w:rsid w:val="009B3430"/>
    <w:rsid w:val="009B6F4E"/>
    <w:rsid w:val="009C69D2"/>
    <w:rsid w:val="009D593B"/>
    <w:rsid w:val="009E11DC"/>
    <w:rsid w:val="009E482F"/>
    <w:rsid w:val="009F0D94"/>
    <w:rsid w:val="009F5D65"/>
    <w:rsid w:val="00A14E76"/>
    <w:rsid w:val="00A26B0C"/>
    <w:rsid w:val="00A36766"/>
    <w:rsid w:val="00A528D1"/>
    <w:rsid w:val="00A62D3D"/>
    <w:rsid w:val="00A6648C"/>
    <w:rsid w:val="00A73C37"/>
    <w:rsid w:val="00A74042"/>
    <w:rsid w:val="00A7787D"/>
    <w:rsid w:val="00A80C2A"/>
    <w:rsid w:val="00A90E5A"/>
    <w:rsid w:val="00AA00ED"/>
    <w:rsid w:val="00AA5096"/>
    <w:rsid w:val="00AB5BA2"/>
    <w:rsid w:val="00AC3988"/>
    <w:rsid w:val="00AD52E2"/>
    <w:rsid w:val="00AE5E13"/>
    <w:rsid w:val="00B16651"/>
    <w:rsid w:val="00B453A4"/>
    <w:rsid w:val="00B52D05"/>
    <w:rsid w:val="00B57E30"/>
    <w:rsid w:val="00B7128A"/>
    <w:rsid w:val="00B7512F"/>
    <w:rsid w:val="00B77646"/>
    <w:rsid w:val="00B83E03"/>
    <w:rsid w:val="00B87D8F"/>
    <w:rsid w:val="00B87ECD"/>
    <w:rsid w:val="00B91C91"/>
    <w:rsid w:val="00B95450"/>
    <w:rsid w:val="00BA57C9"/>
    <w:rsid w:val="00BB6FDA"/>
    <w:rsid w:val="00BC1E87"/>
    <w:rsid w:val="00BC4DBB"/>
    <w:rsid w:val="00BD2D5D"/>
    <w:rsid w:val="00BD3DB3"/>
    <w:rsid w:val="00BD7282"/>
    <w:rsid w:val="00BE4257"/>
    <w:rsid w:val="00BE52E6"/>
    <w:rsid w:val="00BE557D"/>
    <w:rsid w:val="00BF05A5"/>
    <w:rsid w:val="00C25282"/>
    <w:rsid w:val="00C4274E"/>
    <w:rsid w:val="00C4422B"/>
    <w:rsid w:val="00C520B3"/>
    <w:rsid w:val="00CA333C"/>
    <w:rsid w:val="00CA6D07"/>
    <w:rsid w:val="00CB1C05"/>
    <w:rsid w:val="00CC39AD"/>
    <w:rsid w:val="00CC41AD"/>
    <w:rsid w:val="00CD036B"/>
    <w:rsid w:val="00CD3774"/>
    <w:rsid w:val="00CD3B31"/>
    <w:rsid w:val="00CE3F21"/>
    <w:rsid w:val="00CF31B4"/>
    <w:rsid w:val="00D327CE"/>
    <w:rsid w:val="00D33FA8"/>
    <w:rsid w:val="00D40400"/>
    <w:rsid w:val="00D45A38"/>
    <w:rsid w:val="00D46EED"/>
    <w:rsid w:val="00D502CD"/>
    <w:rsid w:val="00D6164D"/>
    <w:rsid w:val="00D73681"/>
    <w:rsid w:val="00D810F3"/>
    <w:rsid w:val="00D902B5"/>
    <w:rsid w:val="00D90ED6"/>
    <w:rsid w:val="00DA2EEC"/>
    <w:rsid w:val="00DA61C5"/>
    <w:rsid w:val="00DB4B70"/>
    <w:rsid w:val="00DF1EE9"/>
    <w:rsid w:val="00E004A2"/>
    <w:rsid w:val="00E108D9"/>
    <w:rsid w:val="00E327B4"/>
    <w:rsid w:val="00E33BA9"/>
    <w:rsid w:val="00E402CC"/>
    <w:rsid w:val="00E42467"/>
    <w:rsid w:val="00E50F9C"/>
    <w:rsid w:val="00E67D89"/>
    <w:rsid w:val="00E729AA"/>
    <w:rsid w:val="00E731E8"/>
    <w:rsid w:val="00E762D9"/>
    <w:rsid w:val="00E8026F"/>
    <w:rsid w:val="00E918B6"/>
    <w:rsid w:val="00EA035B"/>
    <w:rsid w:val="00EA4360"/>
    <w:rsid w:val="00EA50B3"/>
    <w:rsid w:val="00EE12D0"/>
    <w:rsid w:val="00EE60B1"/>
    <w:rsid w:val="00EF0A45"/>
    <w:rsid w:val="00F005D6"/>
    <w:rsid w:val="00F10B34"/>
    <w:rsid w:val="00F11FA0"/>
    <w:rsid w:val="00F2283F"/>
    <w:rsid w:val="00F30F1F"/>
    <w:rsid w:val="00F33644"/>
    <w:rsid w:val="00F46E1E"/>
    <w:rsid w:val="00F476D4"/>
    <w:rsid w:val="00F663A3"/>
    <w:rsid w:val="00F8402C"/>
    <w:rsid w:val="00F84166"/>
    <w:rsid w:val="00F93AA8"/>
    <w:rsid w:val="00FA1791"/>
    <w:rsid w:val="00FB33A7"/>
    <w:rsid w:val="00FB7D9A"/>
    <w:rsid w:val="00FC5D7A"/>
    <w:rsid w:val="00FE2B76"/>
    <w:rsid w:val="00FF5130"/>
    <w:rsid w:val="01A62903"/>
    <w:rsid w:val="021C5080"/>
    <w:rsid w:val="02C8A268"/>
    <w:rsid w:val="03A75C76"/>
    <w:rsid w:val="046CB94A"/>
    <w:rsid w:val="049B88E0"/>
    <w:rsid w:val="05BD4574"/>
    <w:rsid w:val="060E6DAD"/>
    <w:rsid w:val="0759CEEF"/>
    <w:rsid w:val="0903383C"/>
    <w:rsid w:val="098E7B54"/>
    <w:rsid w:val="0AB2756E"/>
    <w:rsid w:val="0ABD8041"/>
    <w:rsid w:val="0C50B31E"/>
    <w:rsid w:val="0C7041D1"/>
    <w:rsid w:val="0CF87CDD"/>
    <w:rsid w:val="0DB74E58"/>
    <w:rsid w:val="0E22E9D5"/>
    <w:rsid w:val="0F7C02FE"/>
    <w:rsid w:val="1012C668"/>
    <w:rsid w:val="10168A2B"/>
    <w:rsid w:val="124B8B03"/>
    <w:rsid w:val="129FE835"/>
    <w:rsid w:val="132AAE88"/>
    <w:rsid w:val="13496590"/>
    <w:rsid w:val="144C9CF2"/>
    <w:rsid w:val="14F8EDCE"/>
    <w:rsid w:val="15CF7D39"/>
    <w:rsid w:val="16D47591"/>
    <w:rsid w:val="16F1672C"/>
    <w:rsid w:val="17887A2D"/>
    <w:rsid w:val="1875A2C7"/>
    <w:rsid w:val="18B01BB4"/>
    <w:rsid w:val="18BE2686"/>
    <w:rsid w:val="1EA4F97A"/>
    <w:rsid w:val="208A02F8"/>
    <w:rsid w:val="2467250E"/>
    <w:rsid w:val="25E34CCF"/>
    <w:rsid w:val="260483F9"/>
    <w:rsid w:val="267E01BF"/>
    <w:rsid w:val="26E3DBC0"/>
    <w:rsid w:val="26F912A6"/>
    <w:rsid w:val="27C5717B"/>
    <w:rsid w:val="282B3E4E"/>
    <w:rsid w:val="2883755F"/>
    <w:rsid w:val="29280CDE"/>
    <w:rsid w:val="2B6C1D15"/>
    <w:rsid w:val="303BCB96"/>
    <w:rsid w:val="30612420"/>
    <w:rsid w:val="3154A248"/>
    <w:rsid w:val="3455028B"/>
    <w:rsid w:val="3523AE97"/>
    <w:rsid w:val="3560BF6E"/>
    <w:rsid w:val="37EBF7C3"/>
    <w:rsid w:val="38864F69"/>
    <w:rsid w:val="399AA57C"/>
    <w:rsid w:val="3B2F8571"/>
    <w:rsid w:val="3B514619"/>
    <w:rsid w:val="3C27070A"/>
    <w:rsid w:val="3D997056"/>
    <w:rsid w:val="3FDD1C4F"/>
    <w:rsid w:val="4046402D"/>
    <w:rsid w:val="42D21F86"/>
    <w:rsid w:val="441135DD"/>
    <w:rsid w:val="45126BF9"/>
    <w:rsid w:val="47973DFE"/>
    <w:rsid w:val="4852FF68"/>
    <w:rsid w:val="489790B5"/>
    <w:rsid w:val="492052F5"/>
    <w:rsid w:val="49C2CE66"/>
    <w:rsid w:val="49DEC2E7"/>
    <w:rsid w:val="4A7AC92C"/>
    <w:rsid w:val="503739EE"/>
    <w:rsid w:val="5123D9A4"/>
    <w:rsid w:val="5169680B"/>
    <w:rsid w:val="565113F5"/>
    <w:rsid w:val="57241A2C"/>
    <w:rsid w:val="580E90B6"/>
    <w:rsid w:val="5BB8BD61"/>
    <w:rsid w:val="5C04A4BC"/>
    <w:rsid w:val="5C1C2057"/>
    <w:rsid w:val="5C4D96BF"/>
    <w:rsid w:val="5C9B12AC"/>
    <w:rsid w:val="5DB812EB"/>
    <w:rsid w:val="5DD26ACD"/>
    <w:rsid w:val="5F791D11"/>
    <w:rsid w:val="5F7DC2AD"/>
    <w:rsid w:val="6071A561"/>
    <w:rsid w:val="6226387D"/>
    <w:rsid w:val="6295CF0E"/>
    <w:rsid w:val="62E54D61"/>
    <w:rsid w:val="63207C0E"/>
    <w:rsid w:val="658C05B1"/>
    <w:rsid w:val="65CC2491"/>
    <w:rsid w:val="678D4A71"/>
    <w:rsid w:val="67A0BAEF"/>
    <w:rsid w:val="67ACA389"/>
    <w:rsid w:val="684F43AA"/>
    <w:rsid w:val="68517375"/>
    <w:rsid w:val="68FC3FFF"/>
    <w:rsid w:val="6B5DEDF8"/>
    <w:rsid w:val="6B88EE1D"/>
    <w:rsid w:val="6B942488"/>
    <w:rsid w:val="6BB25ECF"/>
    <w:rsid w:val="6DD086A8"/>
    <w:rsid w:val="6ED238F5"/>
    <w:rsid w:val="6FF74F88"/>
    <w:rsid w:val="70B26305"/>
    <w:rsid w:val="71542A6F"/>
    <w:rsid w:val="7171D830"/>
    <w:rsid w:val="72004773"/>
    <w:rsid w:val="7223998C"/>
    <w:rsid w:val="73894FF5"/>
    <w:rsid w:val="771396A8"/>
    <w:rsid w:val="77403400"/>
    <w:rsid w:val="788365A6"/>
    <w:rsid w:val="792ED73E"/>
    <w:rsid w:val="79CCCB06"/>
    <w:rsid w:val="7B2700F0"/>
    <w:rsid w:val="7B37D720"/>
    <w:rsid w:val="7C77D501"/>
    <w:rsid w:val="7D13419B"/>
    <w:rsid w:val="7D34ABD1"/>
    <w:rsid w:val="7F1F72D6"/>
  </w:rsids>
  <m:mathPr>
    <m:mathFont m:val="Cambria Math"/>
    <m:brkBin m:val="before"/>
    <m:brkBinSub m:val="--"/>
    <m:smallFrac m:val="0"/>
    <m:dispDef/>
    <m:lMargin m:val="0"/>
    <m:rMargin m:val="0"/>
    <m:defJc m:val="centerGroup"/>
    <m:wrapIndent m:val="1440"/>
    <m:intLim m:val="subSup"/>
    <m:naryLim m:val="undOvr"/>
  </m:mathPr>
  <w:themeFontLang w:val="en-CA"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D8D6B"/>
  <w15:docId w15:val="{4165F0A8-3E5A-4D04-A43C-3D749175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57"/>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spacing w:before="14"/>
      <w:ind w:left="820" w:hanging="360"/>
    </w:pPr>
  </w:style>
  <w:style w:type="paragraph" w:customStyle="1" w:styleId="TableParagraph">
    <w:name w:val="Table Paragraph"/>
    <w:basedOn w:val="Normal"/>
    <w:uiPriority w:val="1"/>
    <w:qFormat/>
    <w:pPr>
      <w:ind w:left="10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2209</Words>
  <Characters>13079</Characters>
  <Application>Microsoft Office Word</Application>
  <DocSecurity>0</DocSecurity>
  <Lines>328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Mooney</dc:creator>
  <cp:keywords/>
  <cp:lastModifiedBy>Rasha Qaisi</cp:lastModifiedBy>
  <cp:revision>4</cp:revision>
  <dcterms:created xsi:type="dcterms:W3CDTF">2024-03-19T20:53:00Z</dcterms:created>
  <dcterms:modified xsi:type="dcterms:W3CDTF">2024-03-31T08:10:00Z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2024-03-18T00:00:00Z</vt:filetime>
  </property>
  <property fmtid="{D5CDD505-2E9C-101B-9397-08002B2CF9AE}" pid="3" name="Creator">
    <vt:lpwstr>Microsoft Word</vt:lpwstr>
  </property>
  <property fmtid="{D5CDD505-2E9C-101B-9397-08002B2CF9AE}" pid="4" name="LastSaved">
    <vt:filetime>2024-03-18T00:00:00Z</vt:filetime>
  </property>
  <property fmtid="{D5CDD505-2E9C-101B-9397-08002B2CF9AE}" pid="5" name="Producer">
    <vt:lpwstr>GPL Ghostscript 9.20</vt:lpwstr>
  </property>
  <property fmtid="{D5CDD505-2E9C-101B-9397-08002B2CF9AE}" pid="6" name="GrammarlyDocumentId">
    <vt:lpwstr>6b1af72d131f7ef020cff3f369fb8e39fd698f5c5d93b1c10cfaefcb2134b370</vt:lpwstr>
  </property>
</Properties>
</file>