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C18F" w14:textId="661B9A07" w:rsidR="00E27328" w:rsidRPr="009A0EA2" w:rsidRDefault="002631BA" w:rsidP="002631BA">
      <w:pPr>
        <w:spacing w:line="480" w:lineRule="auto"/>
        <w:jc w:val="center"/>
        <w:rPr>
          <w:rFonts w:ascii="Times New Roman" w:hAnsi="Times New Roman" w:cs="Times New Roman"/>
          <w:b/>
        </w:rPr>
      </w:pPr>
      <w:r w:rsidRPr="009A0EA2">
        <w:rPr>
          <w:rFonts w:ascii="Times New Roman" w:hAnsi="Times New Roman" w:cs="Times New Roman"/>
          <w:b/>
        </w:rPr>
        <w:t>Praxis</w:t>
      </w:r>
      <w:r w:rsidR="00F331BF">
        <w:rPr>
          <w:rFonts w:ascii="Times New Roman" w:hAnsi="Times New Roman" w:cs="Times New Roman" w:hint="eastAsia"/>
          <w:b/>
        </w:rPr>
        <w:t xml:space="preserve"> Paper</w:t>
      </w:r>
    </w:p>
    <w:p w14:paraId="1A156FF5" w14:textId="77777777" w:rsidR="002631BA" w:rsidRPr="00084B8E" w:rsidRDefault="00084B8E" w:rsidP="00084B8E">
      <w:pPr>
        <w:spacing w:line="480" w:lineRule="auto"/>
        <w:ind w:firstLine="567"/>
        <w:rPr>
          <w:rFonts w:ascii="Times New Roman" w:hAnsi="Times New Roman" w:cs="Times New Roman"/>
        </w:rPr>
      </w:pPr>
      <w:r>
        <w:rPr>
          <w:rFonts w:ascii="Times New Roman" w:hAnsi="Times New Roman" w:cs="Times New Roman" w:hint="eastAsia"/>
        </w:rPr>
        <w:t>Chinese English language learners</w:t>
      </w:r>
      <w:r w:rsidR="002631BA" w:rsidRPr="002631BA">
        <w:rPr>
          <w:rFonts w:ascii="Times New Roman" w:hAnsi="Times New Roman" w:cs="Times New Roman"/>
        </w:rPr>
        <w:t xml:space="preserve"> encounter such difficulty</w:t>
      </w:r>
      <w:r>
        <w:rPr>
          <w:rFonts w:ascii="Times New Roman" w:hAnsi="Times New Roman" w:cs="Times New Roman" w:hint="eastAsia"/>
        </w:rPr>
        <w:t xml:space="preserve"> when</w:t>
      </w:r>
      <w:r w:rsidR="002631BA" w:rsidRPr="002631BA">
        <w:rPr>
          <w:rFonts w:ascii="Times New Roman" w:hAnsi="Times New Roman" w:cs="Times New Roman"/>
        </w:rPr>
        <w:t xml:space="preserve"> using English idioms that they often prefer to avoid them altogether. This difficulty may result from confusing part of an idiom they have heard but not mastered in English, as in the case of to go out on a stick instead of to go out on a limb. It may also be the result of transferring part of an idiom in their first language to an English idiom, as in the case of to spread the voice</w:t>
      </w:r>
      <w:r>
        <w:rPr>
          <w:rFonts w:ascii="Times New Roman" w:hAnsi="Times New Roman" w:cs="Times New Roman"/>
        </w:rPr>
        <w:t xml:space="preserve"> instead of to spread the news</w:t>
      </w:r>
      <w:r w:rsidR="002631BA" w:rsidRPr="002631BA">
        <w:rPr>
          <w:rFonts w:ascii="Times New Roman" w:hAnsi="Times New Roman" w:cs="Times New Roman"/>
        </w:rPr>
        <w:t>. When the first and second language have identical idioms, the use of transfer can result in a correct idiom</w:t>
      </w:r>
      <w:r>
        <w:rPr>
          <w:rFonts w:ascii="Times New Roman" w:hAnsi="Times New Roman" w:cs="Times New Roman" w:hint="eastAsia"/>
        </w:rPr>
        <w:t>.</w:t>
      </w:r>
    </w:p>
    <w:p w14:paraId="4374B7C9" w14:textId="77777777" w:rsidR="002631BA" w:rsidRDefault="00084B8E" w:rsidP="00084B8E">
      <w:pPr>
        <w:spacing w:line="480" w:lineRule="auto"/>
        <w:ind w:firstLine="567"/>
        <w:rPr>
          <w:rFonts w:ascii="Times New Roman" w:hAnsi="Times New Roman" w:cs="Times New Roman"/>
        </w:rPr>
      </w:pPr>
      <w:r w:rsidRPr="00084B8E">
        <w:rPr>
          <w:rFonts w:ascii="Times New Roman" w:hAnsi="Times New Roman" w:cs="Times New Roman"/>
        </w:rPr>
        <w:t>Learning idioms and expressions is a neces</w:t>
      </w:r>
      <w:r w:rsidR="00EB5FB9">
        <w:rPr>
          <w:rFonts w:ascii="Times New Roman" w:hAnsi="Times New Roman" w:cs="Times New Roman"/>
        </w:rPr>
        <w:t>sary step towards improving oral English. In this course, students</w:t>
      </w:r>
      <w:r w:rsidRPr="00084B8E">
        <w:rPr>
          <w:rFonts w:ascii="Times New Roman" w:hAnsi="Times New Roman" w:cs="Times New Roman"/>
        </w:rPr>
        <w:t xml:space="preserve"> will be able to learn most common English idioms with an extrem</w:t>
      </w:r>
      <w:r w:rsidR="00EB5FB9">
        <w:rPr>
          <w:rFonts w:ascii="Times New Roman" w:hAnsi="Times New Roman" w:cs="Times New Roman"/>
        </w:rPr>
        <w:t>ely easy way that would save time and effort of studying. Each idiom</w:t>
      </w:r>
      <w:r w:rsidR="00EB5FB9">
        <w:rPr>
          <w:rFonts w:ascii="Times New Roman" w:hAnsi="Times New Roman" w:cs="Times New Roman" w:hint="eastAsia"/>
        </w:rPr>
        <w:t xml:space="preserve"> </w:t>
      </w:r>
      <w:r w:rsidR="00EB5FB9">
        <w:rPr>
          <w:rFonts w:ascii="Times New Roman" w:hAnsi="Times New Roman" w:cs="Times New Roman"/>
        </w:rPr>
        <w:t>is</w:t>
      </w:r>
      <w:r w:rsidRPr="00084B8E">
        <w:rPr>
          <w:rFonts w:ascii="Times New Roman" w:hAnsi="Times New Roman" w:cs="Times New Roman"/>
        </w:rPr>
        <w:t xml:space="preserve"> explained using exa</w:t>
      </w:r>
      <w:r w:rsidR="00EB5FB9">
        <w:rPr>
          <w:rFonts w:ascii="Times New Roman" w:hAnsi="Times New Roman" w:cs="Times New Roman"/>
        </w:rPr>
        <w:t>mples and situations so that students</w:t>
      </w:r>
      <w:r w:rsidRPr="00084B8E">
        <w:rPr>
          <w:rFonts w:ascii="Times New Roman" w:hAnsi="Times New Roman" w:cs="Times New Roman"/>
        </w:rPr>
        <w:t xml:space="preserve"> would know how and when to </w:t>
      </w:r>
      <w:r w:rsidR="00EB5FB9">
        <w:rPr>
          <w:rFonts w:ascii="Times New Roman" w:hAnsi="Times New Roman" w:cs="Times New Roman"/>
        </w:rPr>
        <w:t>use them. After this course, students will notice how the</w:t>
      </w:r>
      <w:r w:rsidRPr="00084B8E">
        <w:rPr>
          <w:rFonts w:ascii="Times New Roman" w:hAnsi="Times New Roman" w:cs="Times New Roman"/>
        </w:rPr>
        <w:t xml:space="preserve"> </w:t>
      </w:r>
      <w:r w:rsidR="00EB5FB9">
        <w:rPr>
          <w:rFonts w:ascii="Times New Roman" w:hAnsi="Times New Roman" w:cs="Times New Roman"/>
        </w:rPr>
        <w:t>language has changed and how they</w:t>
      </w:r>
      <w:r w:rsidRPr="00084B8E">
        <w:rPr>
          <w:rFonts w:ascii="Times New Roman" w:hAnsi="Times New Roman" w:cs="Times New Roman"/>
        </w:rPr>
        <w:t xml:space="preserve"> will be able to express </w:t>
      </w:r>
      <w:r w:rsidR="00EB5FB9">
        <w:rPr>
          <w:rFonts w:ascii="Times New Roman" w:hAnsi="Times New Roman" w:cs="Times New Roman" w:hint="eastAsia"/>
        </w:rPr>
        <w:t>themselves</w:t>
      </w:r>
      <w:r w:rsidRPr="00084B8E">
        <w:rPr>
          <w:rFonts w:ascii="Times New Roman" w:hAnsi="Times New Roman" w:cs="Times New Roman"/>
        </w:rPr>
        <w:t xml:space="preserve"> in a different way. </w:t>
      </w:r>
    </w:p>
    <w:p w14:paraId="6FBB732E" w14:textId="77777777" w:rsidR="009A0EA2" w:rsidRDefault="00EB5FB9" w:rsidP="009A0EA2">
      <w:pPr>
        <w:spacing w:line="480" w:lineRule="auto"/>
        <w:ind w:firstLine="567"/>
        <w:rPr>
          <w:rFonts w:ascii="Times New Roman" w:hAnsi="Times New Roman" w:cs="Times New Roman"/>
        </w:rPr>
      </w:pPr>
      <w:r w:rsidRPr="00EB5FB9">
        <w:rPr>
          <w:rFonts w:ascii="Times New Roman" w:hAnsi="Times New Roman" w:cs="Times New Roman"/>
        </w:rPr>
        <w:t xml:space="preserve">Activities which compare literal and figurative meanings of idioms help students to realize the absurdity of the literal meanings and provide a link from the literal words to the nonliteral meaning. Examples of activities </w:t>
      </w:r>
      <w:r w:rsidR="009A0EA2">
        <w:rPr>
          <w:rFonts w:ascii="Times New Roman" w:hAnsi="Times New Roman" w:cs="Times New Roman" w:hint="eastAsia"/>
        </w:rPr>
        <w:t xml:space="preserve">may </w:t>
      </w:r>
      <w:r w:rsidR="009A0EA2">
        <w:rPr>
          <w:rFonts w:ascii="Times New Roman" w:hAnsi="Times New Roman" w:cs="Times New Roman"/>
        </w:rPr>
        <w:t>show</w:t>
      </w:r>
      <w:r w:rsidRPr="00EB5FB9">
        <w:rPr>
          <w:rFonts w:ascii="Times New Roman" w:hAnsi="Times New Roman" w:cs="Times New Roman"/>
        </w:rPr>
        <w:t xml:space="preserve"> </w:t>
      </w:r>
      <w:r>
        <w:rPr>
          <w:rFonts w:ascii="Times New Roman" w:hAnsi="Times New Roman" w:cs="Times New Roman" w:hint="eastAsia"/>
        </w:rPr>
        <w:t>misinterpretation</w:t>
      </w:r>
      <w:r w:rsidRPr="00EB5FB9">
        <w:rPr>
          <w:rFonts w:ascii="Times New Roman" w:hAnsi="Times New Roman" w:cs="Times New Roman"/>
        </w:rPr>
        <w:t xml:space="preserve"> of an idiom, </w:t>
      </w:r>
      <w:r w:rsidR="009A0EA2">
        <w:rPr>
          <w:rFonts w:ascii="Times New Roman" w:hAnsi="Times New Roman" w:cs="Times New Roman"/>
        </w:rPr>
        <w:t xml:space="preserve">act </w:t>
      </w:r>
      <w:r w:rsidRPr="00EB5FB9">
        <w:rPr>
          <w:rFonts w:ascii="Times New Roman" w:hAnsi="Times New Roman" w:cs="Times New Roman"/>
        </w:rPr>
        <w:t>out literal meanings</w:t>
      </w:r>
      <w:r>
        <w:rPr>
          <w:rFonts w:ascii="Times New Roman" w:hAnsi="Times New Roman" w:cs="Times New Roman" w:hint="eastAsia"/>
        </w:rPr>
        <w:t xml:space="preserve"> </w:t>
      </w:r>
      <w:r w:rsidR="009A0EA2">
        <w:rPr>
          <w:rFonts w:ascii="Times New Roman" w:hAnsi="Times New Roman" w:cs="Times New Roman"/>
        </w:rPr>
        <w:t xml:space="preserve">and make </w:t>
      </w:r>
      <w:r w:rsidRPr="00EB5FB9">
        <w:rPr>
          <w:rFonts w:ascii="Times New Roman" w:hAnsi="Times New Roman" w:cs="Times New Roman"/>
        </w:rPr>
        <w:t>up dialogues in which the literal use of an i</w:t>
      </w:r>
      <w:r>
        <w:rPr>
          <w:rFonts w:ascii="Times New Roman" w:hAnsi="Times New Roman" w:cs="Times New Roman"/>
        </w:rPr>
        <w:t>diom creates a misunder</w:t>
      </w:r>
      <w:r w:rsidRPr="00EB5FB9">
        <w:rPr>
          <w:rFonts w:ascii="Times New Roman" w:hAnsi="Times New Roman" w:cs="Times New Roman"/>
        </w:rPr>
        <w:t>standing or a</w:t>
      </w:r>
      <w:r>
        <w:rPr>
          <w:rFonts w:ascii="Times New Roman" w:hAnsi="Times New Roman" w:cs="Times New Roman" w:hint="eastAsia"/>
        </w:rPr>
        <w:t>n</w:t>
      </w:r>
      <w:r w:rsidRPr="00EB5FB9">
        <w:rPr>
          <w:rFonts w:ascii="Times New Roman" w:hAnsi="Times New Roman" w:cs="Times New Roman"/>
        </w:rPr>
        <w:t xml:space="preserve"> </w:t>
      </w:r>
      <w:r w:rsidRPr="00EB5FB9">
        <w:rPr>
          <w:rFonts w:ascii="Times New Roman" w:hAnsi="Times New Roman" w:cs="Times New Roman"/>
          <w:color w:val="2F2F2F"/>
          <w:lang w:val="en-US"/>
        </w:rPr>
        <w:t>embarrassing</w:t>
      </w:r>
      <w:r w:rsidRPr="00EB5FB9">
        <w:rPr>
          <w:rFonts w:ascii="Times New Roman" w:hAnsi="Times New Roman" w:cs="Times New Roman"/>
        </w:rPr>
        <w:t xml:space="preserve"> situation. Activities of this type would be particularly useful with idioms which have no first language equivalent or a totally different one. When idioms have identical or similar first language equivalents, the native language already provides the link between the literal words and the nonliteral meaning.</w:t>
      </w:r>
      <w:r w:rsidR="009A0EA2">
        <w:rPr>
          <w:rFonts w:ascii="Times New Roman" w:hAnsi="Times New Roman" w:cs="Times New Roman" w:hint="eastAsia"/>
        </w:rPr>
        <w:t xml:space="preserve"> </w:t>
      </w:r>
    </w:p>
    <w:p w14:paraId="053EB1C3" w14:textId="3E320CE6" w:rsidR="009A0EA2" w:rsidRDefault="009A0EA2" w:rsidP="009A0EA2">
      <w:pPr>
        <w:spacing w:line="480" w:lineRule="auto"/>
        <w:ind w:firstLine="567"/>
        <w:rPr>
          <w:rFonts w:ascii="Times New Roman" w:hAnsi="Times New Roman" w:cs="Times New Roman"/>
        </w:rPr>
      </w:pPr>
      <w:r w:rsidRPr="009A0EA2">
        <w:rPr>
          <w:rFonts w:ascii="Times New Roman" w:hAnsi="Times New Roman" w:cs="Times New Roman"/>
        </w:rPr>
        <w:lastRenderedPageBreak/>
        <w:t>Students should be taught how to</w:t>
      </w:r>
      <w:r>
        <w:rPr>
          <w:rFonts w:ascii="Times New Roman" w:hAnsi="Times New Roman" w:cs="Times New Roman" w:hint="eastAsia"/>
        </w:rPr>
        <w:t xml:space="preserve"> </w:t>
      </w:r>
      <w:r w:rsidRPr="009A0EA2">
        <w:rPr>
          <w:rFonts w:ascii="Times New Roman" w:hAnsi="Times New Roman" w:cs="Times New Roman"/>
        </w:rPr>
        <w:t>utilize positive transfer and avoid interference, and they must be</w:t>
      </w:r>
      <w:r>
        <w:rPr>
          <w:rFonts w:ascii="Times New Roman" w:hAnsi="Times New Roman" w:cs="Times New Roman" w:hint="eastAsia"/>
        </w:rPr>
        <w:t xml:space="preserve"> </w:t>
      </w:r>
      <w:r w:rsidRPr="009A0EA2">
        <w:rPr>
          <w:rFonts w:ascii="Times New Roman" w:hAnsi="Times New Roman" w:cs="Times New Roman"/>
        </w:rPr>
        <w:t>given enough opportunity to practice using idioms in contextualized</w:t>
      </w:r>
      <w:r>
        <w:rPr>
          <w:rFonts w:ascii="Times New Roman" w:hAnsi="Times New Roman" w:cs="Times New Roman" w:hint="eastAsia"/>
        </w:rPr>
        <w:t xml:space="preserve"> </w:t>
      </w:r>
      <w:r w:rsidRPr="009A0EA2">
        <w:rPr>
          <w:rFonts w:ascii="Times New Roman" w:hAnsi="Times New Roman" w:cs="Times New Roman"/>
        </w:rPr>
        <w:t>situations. By doing this, we can help students overcome their</w:t>
      </w:r>
      <w:r>
        <w:rPr>
          <w:rFonts w:ascii="Times New Roman" w:hAnsi="Times New Roman" w:cs="Times New Roman" w:hint="eastAsia"/>
        </w:rPr>
        <w:t xml:space="preserve"> </w:t>
      </w:r>
      <w:r w:rsidRPr="009A0EA2">
        <w:rPr>
          <w:rFonts w:ascii="Times New Roman" w:hAnsi="Times New Roman" w:cs="Times New Roman"/>
        </w:rPr>
        <w:t>"idiom</w:t>
      </w:r>
      <w:r>
        <w:rPr>
          <w:rFonts w:ascii="Times New Roman" w:hAnsi="Times New Roman" w:cs="Times New Roman" w:hint="eastAsia"/>
        </w:rPr>
        <w:t>-</w:t>
      </w:r>
      <w:r w:rsidRPr="009A0EA2">
        <w:rPr>
          <w:rFonts w:ascii="Times New Roman" w:hAnsi="Times New Roman" w:cs="Times New Roman"/>
        </w:rPr>
        <w:t>phobia" and learn to produce English idioms correctly, both in and outside of class.</w:t>
      </w:r>
    </w:p>
    <w:p w14:paraId="21259D36" w14:textId="3B0CE94C" w:rsidR="00A61A17" w:rsidRDefault="00A61A17" w:rsidP="009A0EA2">
      <w:pPr>
        <w:spacing w:line="480" w:lineRule="auto"/>
        <w:ind w:firstLine="567"/>
        <w:rPr>
          <w:rFonts w:ascii="Times New Roman" w:hAnsi="Times New Roman" w:cs="Times New Roman"/>
        </w:rPr>
      </w:pPr>
    </w:p>
    <w:p w14:paraId="795EE9CA" w14:textId="493BDAC6" w:rsidR="00A61A17" w:rsidRDefault="00A61A17" w:rsidP="009A0EA2">
      <w:pPr>
        <w:spacing w:line="480" w:lineRule="auto"/>
        <w:ind w:firstLine="567"/>
        <w:rPr>
          <w:rFonts w:ascii="Times New Roman" w:hAnsi="Times New Roman" w:cs="Times New Roman"/>
        </w:rPr>
      </w:pPr>
    </w:p>
    <w:p w14:paraId="1844C974" w14:textId="21F133B8" w:rsidR="00A61A17" w:rsidRDefault="00A61A17" w:rsidP="009A0EA2">
      <w:pPr>
        <w:spacing w:line="480" w:lineRule="auto"/>
        <w:ind w:firstLine="567"/>
        <w:rPr>
          <w:rFonts w:ascii="Times New Roman" w:hAnsi="Times New Roman" w:cs="Times New Roman"/>
        </w:rPr>
      </w:pPr>
    </w:p>
    <w:p w14:paraId="3D59E5BF" w14:textId="3CCFAA4D" w:rsidR="00A61A17" w:rsidRDefault="00A61A17" w:rsidP="009A0EA2">
      <w:pPr>
        <w:spacing w:line="480" w:lineRule="auto"/>
        <w:ind w:firstLine="567"/>
        <w:rPr>
          <w:rFonts w:ascii="Times New Roman" w:hAnsi="Times New Roman" w:cs="Times New Roman"/>
        </w:rPr>
      </w:pPr>
    </w:p>
    <w:p w14:paraId="05C5249E" w14:textId="771A704D" w:rsidR="00A61A17" w:rsidRDefault="00A61A17" w:rsidP="009A0EA2">
      <w:pPr>
        <w:spacing w:line="480" w:lineRule="auto"/>
        <w:ind w:firstLine="567"/>
        <w:rPr>
          <w:rFonts w:ascii="Times New Roman" w:hAnsi="Times New Roman" w:cs="Times New Roman"/>
        </w:rPr>
      </w:pPr>
    </w:p>
    <w:p w14:paraId="4C532EEF" w14:textId="2E3C757F" w:rsidR="00A61A17" w:rsidRDefault="00A61A17" w:rsidP="009A0EA2">
      <w:pPr>
        <w:spacing w:line="480" w:lineRule="auto"/>
        <w:ind w:firstLine="567"/>
        <w:rPr>
          <w:rFonts w:ascii="Times New Roman" w:hAnsi="Times New Roman" w:cs="Times New Roman"/>
        </w:rPr>
      </w:pPr>
    </w:p>
    <w:p w14:paraId="6074477A" w14:textId="67E6F1F4" w:rsidR="00A61A17" w:rsidRDefault="00A61A17" w:rsidP="009A0EA2">
      <w:pPr>
        <w:spacing w:line="480" w:lineRule="auto"/>
        <w:ind w:firstLine="567"/>
        <w:rPr>
          <w:rFonts w:ascii="Times New Roman" w:hAnsi="Times New Roman" w:cs="Times New Roman"/>
        </w:rPr>
      </w:pPr>
    </w:p>
    <w:p w14:paraId="21DD074B" w14:textId="376D8012" w:rsidR="00A61A17" w:rsidRDefault="00A61A17" w:rsidP="009A0EA2">
      <w:pPr>
        <w:spacing w:line="480" w:lineRule="auto"/>
        <w:ind w:firstLine="567"/>
        <w:rPr>
          <w:rFonts w:ascii="Times New Roman" w:hAnsi="Times New Roman" w:cs="Times New Roman"/>
        </w:rPr>
      </w:pPr>
    </w:p>
    <w:p w14:paraId="7ED6F260" w14:textId="171D43CA" w:rsidR="00A61A17" w:rsidRDefault="00A61A17" w:rsidP="009A0EA2">
      <w:pPr>
        <w:spacing w:line="480" w:lineRule="auto"/>
        <w:ind w:firstLine="567"/>
        <w:rPr>
          <w:rFonts w:ascii="Times New Roman" w:hAnsi="Times New Roman" w:cs="Times New Roman"/>
        </w:rPr>
      </w:pPr>
    </w:p>
    <w:p w14:paraId="58BE5A0C" w14:textId="19916B02" w:rsidR="00A61A17" w:rsidRDefault="00A61A17" w:rsidP="009A0EA2">
      <w:pPr>
        <w:spacing w:line="480" w:lineRule="auto"/>
        <w:ind w:firstLine="567"/>
        <w:rPr>
          <w:rFonts w:ascii="Times New Roman" w:hAnsi="Times New Roman" w:cs="Times New Roman"/>
        </w:rPr>
      </w:pPr>
    </w:p>
    <w:p w14:paraId="7AC2EDBC" w14:textId="2327467A" w:rsidR="00A61A17" w:rsidRDefault="00A61A17" w:rsidP="009A0EA2">
      <w:pPr>
        <w:spacing w:line="480" w:lineRule="auto"/>
        <w:ind w:firstLine="567"/>
        <w:rPr>
          <w:rFonts w:ascii="Times New Roman" w:hAnsi="Times New Roman" w:cs="Times New Roman"/>
        </w:rPr>
      </w:pPr>
    </w:p>
    <w:p w14:paraId="34C76F7E" w14:textId="620CFEF3" w:rsidR="00A61A17" w:rsidRDefault="00A61A17" w:rsidP="009A0EA2">
      <w:pPr>
        <w:spacing w:line="480" w:lineRule="auto"/>
        <w:ind w:firstLine="567"/>
        <w:rPr>
          <w:rFonts w:ascii="Times New Roman" w:hAnsi="Times New Roman" w:cs="Times New Roman"/>
        </w:rPr>
      </w:pPr>
    </w:p>
    <w:p w14:paraId="279DA9BD" w14:textId="66857BFE" w:rsidR="00A61A17" w:rsidRDefault="00A61A17" w:rsidP="009A0EA2">
      <w:pPr>
        <w:spacing w:line="480" w:lineRule="auto"/>
        <w:ind w:firstLine="567"/>
        <w:rPr>
          <w:rFonts w:ascii="Times New Roman" w:hAnsi="Times New Roman" w:cs="Times New Roman"/>
        </w:rPr>
      </w:pPr>
    </w:p>
    <w:p w14:paraId="29F2B24A" w14:textId="5EAE93C1" w:rsidR="00A61A17" w:rsidRDefault="00A61A17" w:rsidP="009A0EA2">
      <w:pPr>
        <w:spacing w:line="480" w:lineRule="auto"/>
        <w:ind w:firstLine="567"/>
        <w:rPr>
          <w:rFonts w:ascii="Times New Roman" w:hAnsi="Times New Roman" w:cs="Times New Roman"/>
        </w:rPr>
      </w:pPr>
    </w:p>
    <w:p w14:paraId="6A6728E7" w14:textId="1299254D" w:rsidR="00A61A17" w:rsidRDefault="00A61A17" w:rsidP="009A0EA2">
      <w:pPr>
        <w:spacing w:line="480" w:lineRule="auto"/>
        <w:ind w:firstLine="567"/>
        <w:rPr>
          <w:rFonts w:ascii="Times New Roman" w:hAnsi="Times New Roman" w:cs="Times New Roman"/>
        </w:rPr>
      </w:pPr>
    </w:p>
    <w:p w14:paraId="1838A65C" w14:textId="5052D16A" w:rsidR="00A61A17" w:rsidRDefault="00A61A17" w:rsidP="009A0EA2">
      <w:pPr>
        <w:spacing w:line="480" w:lineRule="auto"/>
        <w:ind w:firstLine="567"/>
        <w:rPr>
          <w:rFonts w:ascii="Times New Roman" w:hAnsi="Times New Roman" w:cs="Times New Roman"/>
        </w:rPr>
      </w:pPr>
    </w:p>
    <w:p w14:paraId="1438BFFA" w14:textId="6029A5F2" w:rsidR="00A61A17" w:rsidRDefault="00A61A17" w:rsidP="009A0EA2">
      <w:pPr>
        <w:spacing w:line="480" w:lineRule="auto"/>
        <w:ind w:firstLine="567"/>
        <w:rPr>
          <w:rFonts w:ascii="Times New Roman" w:hAnsi="Times New Roman" w:cs="Times New Roman"/>
        </w:rPr>
      </w:pPr>
    </w:p>
    <w:p w14:paraId="38D023BC" w14:textId="23F7AF93" w:rsidR="00A61A17" w:rsidRDefault="00A61A17" w:rsidP="009A0EA2">
      <w:pPr>
        <w:spacing w:line="480" w:lineRule="auto"/>
        <w:ind w:firstLine="567"/>
        <w:rPr>
          <w:rFonts w:ascii="Times New Roman" w:hAnsi="Times New Roman" w:cs="Times New Roman"/>
        </w:rPr>
      </w:pPr>
    </w:p>
    <w:p w14:paraId="701770CB" w14:textId="4E4F0625" w:rsidR="00A61A17" w:rsidRDefault="00A61A17" w:rsidP="009A0EA2">
      <w:pPr>
        <w:spacing w:line="480" w:lineRule="auto"/>
        <w:ind w:firstLine="567"/>
        <w:rPr>
          <w:rFonts w:ascii="Times New Roman" w:hAnsi="Times New Roman" w:cs="Times New Roman"/>
        </w:rPr>
      </w:pPr>
    </w:p>
    <w:p w14:paraId="78D6877B" w14:textId="77777777" w:rsidR="00A61A17" w:rsidRPr="00987499" w:rsidRDefault="00A61A17" w:rsidP="00A61A17">
      <w:pPr>
        <w:spacing w:line="480" w:lineRule="auto"/>
        <w:jc w:val="center"/>
        <w:rPr>
          <w:rFonts w:ascii="Times New Roman" w:hAnsi="Times New Roman" w:cs="Times New Roman"/>
          <w:b/>
        </w:rPr>
      </w:pPr>
      <w:r w:rsidRPr="00987499">
        <w:rPr>
          <w:rFonts w:ascii="Times New Roman" w:hAnsi="Times New Roman" w:cs="Times New Roman"/>
          <w:b/>
        </w:rPr>
        <w:lastRenderedPageBreak/>
        <w:t>References</w:t>
      </w:r>
    </w:p>
    <w:p w14:paraId="463AB8B6" w14:textId="27FC89AA" w:rsidR="00A61A17" w:rsidRPr="001E2D4E" w:rsidRDefault="00A61A17" w:rsidP="001E2D4E">
      <w:pPr>
        <w:spacing w:line="480" w:lineRule="auto"/>
        <w:ind w:left="480" w:hangingChars="200" w:hanging="480"/>
        <w:rPr>
          <w:rFonts w:ascii="Times New Roman" w:hAnsi="Times New Roman" w:cs="Times New Roman"/>
        </w:rPr>
      </w:pPr>
      <w:r>
        <w:rPr>
          <w:rFonts w:ascii="Times New Roman" w:hAnsi="Times New Roman" w:cs="Times New Roman" w:hint="eastAsia"/>
        </w:rPr>
        <w:t xml:space="preserve"> </w:t>
      </w:r>
      <w:r w:rsidRPr="00987499">
        <w:rPr>
          <w:rFonts w:ascii="Times New Roman" w:hAnsi="Times New Roman" w:cs="Times New Roman"/>
        </w:rPr>
        <w:t>Herrell, A. L. &amp; Jordan, M. (2016).  50 strategies for teaching English Language Learners (5th   ed.). Boston, MA: Pearson.</w:t>
      </w:r>
      <w:r w:rsidRPr="00987499">
        <w:rPr>
          <w:rFonts w:ascii="Times New Roman" w:hAnsi="Times New Roman" w:cs="Times New Roman" w:hint="eastAsia"/>
        </w:rPr>
        <w:t xml:space="preserve"> 151-154</w:t>
      </w:r>
      <w:r w:rsidR="001E2D4E">
        <w:rPr>
          <w:rFonts w:ascii="Times New Roman" w:hAnsi="Times New Roman" w:cs="Times New Roman"/>
        </w:rPr>
        <w:t>.</w:t>
      </w:r>
      <w:bookmarkStart w:id="0" w:name="_GoBack"/>
      <w:bookmarkEnd w:id="0"/>
    </w:p>
    <w:p w14:paraId="55CD084A" w14:textId="77777777" w:rsidR="00A61A17" w:rsidRPr="00D406DD" w:rsidRDefault="00A61A17" w:rsidP="00A61A17">
      <w:pPr>
        <w:spacing w:line="480" w:lineRule="auto"/>
        <w:rPr>
          <w:rFonts w:ascii="Times New Roman" w:hAnsi="Times New Roman" w:cs="Times New Roman"/>
        </w:rPr>
      </w:pPr>
    </w:p>
    <w:p w14:paraId="35C3E77C" w14:textId="77777777" w:rsidR="00A61A17" w:rsidRPr="00987499" w:rsidRDefault="00A61A17" w:rsidP="00A61A17">
      <w:pPr>
        <w:spacing w:line="480" w:lineRule="auto"/>
        <w:rPr>
          <w:rFonts w:ascii="Times New Roman" w:hAnsi="Times New Roman" w:cs="Times New Roman"/>
        </w:rPr>
      </w:pPr>
    </w:p>
    <w:p w14:paraId="37944967" w14:textId="77777777" w:rsidR="00A61A17" w:rsidRPr="00E925DB" w:rsidRDefault="00A61A17" w:rsidP="00A61A17">
      <w:pPr>
        <w:spacing w:line="480" w:lineRule="auto"/>
        <w:rPr>
          <w:rFonts w:ascii="Times New Roman" w:hAnsi="Times New Roman" w:cs="Times New Roman"/>
        </w:rPr>
      </w:pPr>
    </w:p>
    <w:p w14:paraId="4ED0C796" w14:textId="77777777" w:rsidR="00A61A17" w:rsidRPr="00E925DB" w:rsidRDefault="00A61A17" w:rsidP="00A61A17">
      <w:pPr>
        <w:spacing w:line="480" w:lineRule="auto"/>
        <w:rPr>
          <w:rFonts w:ascii="Times New Roman" w:hAnsi="Times New Roman" w:cs="Times New Roman"/>
        </w:rPr>
      </w:pPr>
    </w:p>
    <w:p w14:paraId="3A85B729" w14:textId="77777777" w:rsidR="00A61A17" w:rsidRPr="00E925DB" w:rsidRDefault="00A61A17" w:rsidP="00A61A17">
      <w:pPr>
        <w:spacing w:line="480" w:lineRule="auto"/>
        <w:rPr>
          <w:rFonts w:ascii="Times New Roman" w:hAnsi="Times New Roman" w:cs="Times New Roman"/>
        </w:rPr>
      </w:pPr>
    </w:p>
    <w:p w14:paraId="36D0686D" w14:textId="77777777" w:rsidR="00A61A17" w:rsidRPr="00E925DB" w:rsidRDefault="00A61A17" w:rsidP="00A61A17">
      <w:pPr>
        <w:rPr>
          <w:rFonts w:ascii="Times New Roman" w:hAnsi="Times New Roman" w:cs="Times New Roman"/>
        </w:rPr>
      </w:pPr>
    </w:p>
    <w:p w14:paraId="48AB9095" w14:textId="77777777" w:rsidR="00A61A17" w:rsidRPr="00084B8E" w:rsidRDefault="00A61A17" w:rsidP="009A0EA2">
      <w:pPr>
        <w:spacing w:line="480" w:lineRule="auto"/>
        <w:ind w:firstLine="567"/>
        <w:rPr>
          <w:rFonts w:ascii="Times New Roman" w:hAnsi="Times New Roman" w:cs="Times New Roman"/>
        </w:rPr>
      </w:pPr>
    </w:p>
    <w:p w14:paraId="513637AB" w14:textId="77777777" w:rsidR="002631BA" w:rsidRPr="00084B8E" w:rsidRDefault="002631BA" w:rsidP="002631BA">
      <w:pPr>
        <w:spacing w:line="480" w:lineRule="auto"/>
        <w:rPr>
          <w:rFonts w:ascii="Times New Roman" w:hAnsi="Times New Roman" w:cs="Times New Roman"/>
        </w:rPr>
      </w:pPr>
    </w:p>
    <w:sectPr w:rsidR="002631BA" w:rsidRPr="00084B8E" w:rsidSect="000A7CCF">
      <w:pgSz w:w="12240" w:h="15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BA"/>
    <w:rsid w:val="00084B8E"/>
    <w:rsid w:val="000A7CCF"/>
    <w:rsid w:val="001E2D4E"/>
    <w:rsid w:val="002220B6"/>
    <w:rsid w:val="00223889"/>
    <w:rsid w:val="002631BA"/>
    <w:rsid w:val="009A0EA2"/>
    <w:rsid w:val="00A61A17"/>
    <w:rsid w:val="00B67378"/>
    <w:rsid w:val="00C22CD4"/>
    <w:rsid w:val="00DF7F92"/>
    <w:rsid w:val="00EB5FB9"/>
    <w:rsid w:val="00F331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38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A17"/>
    <w:rPr>
      <w:color w:val="0563C1" w:themeColor="hyperlink"/>
      <w:u w:val="single"/>
    </w:rPr>
  </w:style>
  <w:style w:type="paragraph" w:styleId="ListParagraph">
    <w:name w:val="List Paragraph"/>
    <w:basedOn w:val="Normal"/>
    <w:uiPriority w:val="34"/>
    <w:unhideWhenUsed/>
    <w:qFormat/>
    <w:rsid w:val="00A61A17"/>
    <w:pPr>
      <w:spacing w:after="120" w:line="259" w:lineRule="auto"/>
      <w:ind w:firstLineChars="200" w:firstLine="420"/>
    </w:pPr>
    <w:rPr>
      <w:color w:val="595959" w:themeColor="text1" w:themeTint="A6"/>
      <w:sz w:val="30"/>
      <w:szCs w:val="30"/>
      <w:lang w:val="en-GB"/>
    </w:rPr>
  </w:style>
  <w:style w:type="character" w:styleId="UnresolvedMention">
    <w:name w:val="Unresolved Mention"/>
    <w:basedOn w:val="DefaultParagraphFont"/>
    <w:uiPriority w:val="99"/>
    <w:rsid w:val="00A61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JINGWEN CHEN</dc:creator>
  <cp:keywords/>
  <dc:description/>
  <cp:lastModifiedBy>Rasha A. Qaisi</cp:lastModifiedBy>
  <cp:revision>6</cp:revision>
  <dcterms:created xsi:type="dcterms:W3CDTF">2017-03-15T21:05:00Z</dcterms:created>
  <dcterms:modified xsi:type="dcterms:W3CDTF">2020-07-30T23:03:00Z</dcterms:modified>
</cp:coreProperties>
</file>